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10E" w:rsidRDefault="00AB310E" w:rsidP="00AB310E">
      <w:pPr>
        <w:pStyle w:val="ConsPlusNormal"/>
        <w:ind w:firstLine="540"/>
        <w:jc w:val="center"/>
        <w:rPr>
          <w:rFonts w:cs="Arial CYR"/>
          <w:b/>
          <w:bCs/>
          <w:color w:val="000000"/>
        </w:rPr>
      </w:pPr>
      <w:r w:rsidRPr="0055624E">
        <w:rPr>
          <w:b/>
        </w:rPr>
        <w:t xml:space="preserve">1. Порядок регистрации на электронной площадке </w:t>
      </w:r>
      <w:r w:rsidRPr="0055624E">
        <w:rPr>
          <w:rFonts w:cs="Arial CYR"/>
          <w:b/>
          <w:bCs/>
          <w:color w:val="000000"/>
        </w:rPr>
        <w:t>и подачи заявки на участие</w:t>
      </w:r>
      <w:r>
        <w:rPr>
          <w:rFonts w:cs="Arial CYR"/>
          <w:b/>
          <w:bCs/>
          <w:color w:val="000000"/>
        </w:rPr>
        <w:t xml:space="preserve"> </w:t>
      </w:r>
      <w:proofErr w:type="gramStart"/>
      <w:r>
        <w:rPr>
          <w:rFonts w:cs="Arial CYR"/>
          <w:b/>
          <w:bCs/>
          <w:color w:val="000000"/>
        </w:rPr>
        <w:t>в</w:t>
      </w:r>
      <w:proofErr w:type="gramEnd"/>
      <w:r>
        <w:rPr>
          <w:rFonts w:cs="Arial CYR"/>
          <w:b/>
          <w:bCs/>
          <w:color w:val="000000"/>
        </w:rPr>
        <w:t xml:space="preserve"> </w:t>
      </w:r>
    </w:p>
    <w:p w:rsidR="00AB310E" w:rsidRDefault="00AB310E" w:rsidP="00AB310E">
      <w:pPr>
        <w:pStyle w:val="ConsPlusNormal"/>
        <w:ind w:firstLine="540"/>
        <w:jc w:val="center"/>
        <w:rPr>
          <w:rFonts w:cs="Arial CYR"/>
          <w:b/>
          <w:bCs/>
          <w:color w:val="000000"/>
        </w:rPr>
      </w:pPr>
      <w:proofErr w:type="gramStart"/>
      <w:r>
        <w:rPr>
          <w:rFonts w:cs="Arial CYR"/>
          <w:b/>
          <w:bCs/>
          <w:color w:val="000000"/>
        </w:rPr>
        <w:t>аукционе</w:t>
      </w:r>
      <w:proofErr w:type="gramEnd"/>
      <w:r>
        <w:rPr>
          <w:rFonts w:cs="Arial CYR"/>
          <w:b/>
          <w:bCs/>
          <w:color w:val="000000"/>
        </w:rPr>
        <w:t xml:space="preserve"> в электронной форме</w:t>
      </w:r>
    </w:p>
    <w:p w:rsidR="00AB310E" w:rsidRDefault="00AB310E" w:rsidP="00AB310E">
      <w:pPr>
        <w:pStyle w:val="ConsPlusNormal"/>
        <w:ind w:firstLine="540"/>
        <w:jc w:val="center"/>
        <w:rPr>
          <w:rFonts w:cs="Arial CYR"/>
          <w:b/>
          <w:bCs/>
          <w:color w:val="000000"/>
        </w:rPr>
      </w:pPr>
    </w:p>
    <w:p w:rsidR="00AB310E" w:rsidRDefault="00AB310E" w:rsidP="00AB310E">
      <w:pPr>
        <w:pStyle w:val="ConsPlusNormal"/>
        <w:numPr>
          <w:ilvl w:val="1"/>
          <w:numId w:val="1"/>
        </w:numPr>
        <w:jc w:val="both"/>
        <w:rPr>
          <w:rFonts w:cs="Arial CYR"/>
          <w:b/>
          <w:bCs/>
          <w:color w:val="000000"/>
        </w:rPr>
      </w:pPr>
      <w:r w:rsidRPr="00B3494A">
        <w:rPr>
          <w:rFonts w:cs="Arial CYR"/>
          <w:b/>
          <w:bCs/>
          <w:color w:val="000000"/>
        </w:rPr>
        <w:t>Порядок регистрации на электронной площадке</w:t>
      </w:r>
    </w:p>
    <w:p w:rsidR="00AB310E" w:rsidRDefault="00AB310E" w:rsidP="00AB310E">
      <w:pPr>
        <w:widowControl w:val="0"/>
        <w:suppressAutoHyphens w:val="0"/>
        <w:ind w:firstLine="709"/>
        <w:jc w:val="both"/>
        <w:rPr>
          <w:rFonts w:cs="Arial CYR"/>
          <w:bCs/>
          <w:color w:val="000000"/>
          <w:lang w:eastAsia="ru-RU"/>
        </w:rPr>
      </w:pPr>
      <w:r w:rsidRPr="005F4568">
        <w:rPr>
          <w:rFonts w:cs="Arial CYR"/>
          <w:bCs/>
          <w:color w:val="000000"/>
          <w:lang w:eastAsia="ru-RU"/>
        </w:rPr>
        <w:t xml:space="preserve">Для обеспечения доступа к участию в электронном аукционе </w:t>
      </w:r>
      <w:r>
        <w:rPr>
          <w:rFonts w:cs="Arial CYR"/>
          <w:bCs/>
          <w:color w:val="000000"/>
          <w:lang w:eastAsia="ru-RU"/>
        </w:rPr>
        <w:t xml:space="preserve">лицу, желающему приобрести </w:t>
      </w:r>
      <w:r w:rsidRPr="005F4568">
        <w:rPr>
          <w:rFonts w:cs="Arial CYR"/>
          <w:bCs/>
          <w:color w:val="000000"/>
          <w:lang w:eastAsia="ru-RU"/>
        </w:rPr>
        <w:t>муниципальное имущество</w:t>
      </w:r>
      <w:r>
        <w:rPr>
          <w:rFonts w:cs="Arial CYR"/>
          <w:bCs/>
          <w:color w:val="000000"/>
          <w:lang w:eastAsia="ru-RU"/>
        </w:rPr>
        <w:t xml:space="preserve"> (далее – претендент), </w:t>
      </w:r>
      <w:r w:rsidRPr="005F4568">
        <w:rPr>
          <w:rFonts w:cs="Arial CYR"/>
          <w:bCs/>
          <w:color w:val="000000"/>
          <w:lang w:eastAsia="ru-RU"/>
        </w:rPr>
        <w:t>необходимо пройти процедуру регистрации на электронной площадке.</w:t>
      </w:r>
      <w:r>
        <w:rPr>
          <w:rFonts w:cs="Arial CYR"/>
          <w:bCs/>
          <w:color w:val="000000"/>
          <w:lang w:eastAsia="ru-RU"/>
        </w:rPr>
        <w:t xml:space="preserve"> Регистрация осуществляется с применением электронной подписи (далее – ЭП), которую можно получить в аккредитованных удостоверяющих центрах (перечень опубликован на сайте Министерства</w:t>
      </w:r>
      <w:r w:rsidRPr="009011A2">
        <w:rPr>
          <w:rFonts w:cs="Arial CYR"/>
          <w:bCs/>
          <w:color w:val="000000"/>
          <w:lang w:eastAsia="ru-RU"/>
        </w:rPr>
        <w:t xml:space="preserve"> цифрового развития, связи и массовых коммуникаций Российской Федерации</w:t>
      </w:r>
      <w:r>
        <w:rPr>
          <w:rFonts w:cs="Arial CYR"/>
          <w:bCs/>
          <w:color w:val="000000"/>
          <w:lang w:eastAsia="ru-RU"/>
        </w:rPr>
        <w:t xml:space="preserve"> </w:t>
      </w:r>
      <w:hyperlink r:id="rId5" w:history="1">
        <w:r w:rsidRPr="00910935">
          <w:rPr>
            <w:rStyle w:val="a3"/>
            <w:rFonts w:cs="Arial CYR"/>
            <w:bCs/>
            <w:lang w:eastAsia="ru-RU"/>
          </w:rPr>
          <w:t>https://digital.gov.ru</w:t>
        </w:r>
      </w:hyperlink>
      <w:r>
        <w:rPr>
          <w:rFonts w:cs="Arial CYR"/>
          <w:bCs/>
          <w:color w:val="000000"/>
          <w:lang w:eastAsia="ru-RU"/>
        </w:rPr>
        <w:t xml:space="preserve"> в разделе «Аккредитация удостоверяющих центров»). </w:t>
      </w:r>
      <w:r w:rsidRPr="009531E1">
        <w:rPr>
          <w:rFonts w:cs="Arial CYR"/>
          <w:bCs/>
          <w:color w:val="000000"/>
          <w:lang w:eastAsia="ru-RU"/>
        </w:rPr>
        <w:t>В качестве средств ЭП необходимо использовать «</w:t>
      </w:r>
      <w:proofErr w:type="spellStart"/>
      <w:r w:rsidRPr="009531E1">
        <w:rPr>
          <w:rFonts w:cs="Arial CYR"/>
          <w:bCs/>
          <w:color w:val="000000"/>
          <w:lang w:eastAsia="ru-RU"/>
        </w:rPr>
        <w:t>КриптоПро</w:t>
      </w:r>
      <w:proofErr w:type="spellEnd"/>
      <w:r w:rsidRPr="009531E1">
        <w:rPr>
          <w:rFonts w:cs="Arial CYR"/>
          <w:bCs/>
          <w:color w:val="000000"/>
          <w:lang w:eastAsia="ru-RU"/>
        </w:rPr>
        <w:t xml:space="preserve"> CSP» версии с </w:t>
      </w:r>
      <w:proofErr w:type="spellStart"/>
      <w:r w:rsidRPr="009531E1">
        <w:rPr>
          <w:rFonts w:cs="Arial CYR"/>
          <w:bCs/>
          <w:color w:val="000000"/>
          <w:lang w:eastAsia="ru-RU"/>
        </w:rPr>
        <w:t>неистекшим</w:t>
      </w:r>
      <w:proofErr w:type="spellEnd"/>
      <w:r w:rsidRPr="009531E1">
        <w:rPr>
          <w:rFonts w:cs="Arial CYR"/>
          <w:bCs/>
          <w:color w:val="000000"/>
          <w:lang w:eastAsia="ru-RU"/>
        </w:rPr>
        <w:t xml:space="preserve"> сроком действия сертификата.</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Регистрация проходит в два этапа:</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1). Регистрация на электронной площадке в соответствии с регламентом, который размещен на сайте http://utp.sberbank-ast.ru в разделе «Информация» - «Регламент работы УТП»: для регистрации Заявитель заполняет выбранную форму заявления на регистрацию и подписывает ее ЭП, указывает предусмотренные формой сведения, а также представляет в форме электронных документов:</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а)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полученную не ранее, чем за шесть месяцев до даты представления заявления на регистрацию;</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б) копии учредительных документов (для юридических лиц);</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в) копии документов, подтверждающих полномочия руководителя (для юридических лиц);</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г) копии документов, подтверждающих полномочия лица, подписавшего заявление на регистрацию (доверенность на осуществление действий);</w:t>
      </w:r>
    </w:p>
    <w:p w:rsidR="00AB310E" w:rsidRPr="009531E1" w:rsidRDefault="00AB310E" w:rsidP="00AB310E">
      <w:pPr>
        <w:widowControl w:val="0"/>
        <w:suppressAutoHyphens w:val="0"/>
        <w:ind w:firstLine="709"/>
        <w:jc w:val="both"/>
        <w:rPr>
          <w:rFonts w:cs="Arial CYR"/>
          <w:bCs/>
          <w:color w:val="000000"/>
          <w:lang w:eastAsia="ru-RU"/>
        </w:rPr>
      </w:pPr>
      <w:proofErr w:type="spellStart"/>
      <w:r w:rsidRPr="009531E1">
        <w:rPr>
          <w:rFonts w:cs="Arial CYR"/>
          <w:bCs/>
          <w:color w:val="000000"/>
          <w:lang w:eastAsia="ru-RU"/>
        </w:rPr>
        <w:t>д</w:t>
      </w:r>
      <w:proofErr w:type="spellEnd"/>
      <w:r w:rsidRPr="009531E1">
        <w:rPr>
          <w:rFonts w:cs="Arial CYR"/>
          <w:bCs/>
          <w:color w:val="000000"/>
          <w:lang w:eastAsia="ru-RU"/>
        </w:rPr>
        <w:t>) копию документа, удостоверяющего личность (для физических лиц).</w:t>
      </w:r>
    </w:p>
    <w:p w:rsidR="00AB310E" w:rsidRPr="009531E1" w:rsidRDefault="00AB310E" w:rsidP="00AB310E">
      <w:pPr>
        <w:widowControl w:val="0"/>
        <w:suppressAutoHyphens w:val="0"/>
        <w:ind w:firstLine="709"/>
        <w:jc w:val="both"/>
        <w:rPr>
          <w:rFonts w:cs="Arial CYR"/>
          <w:bCs/>
          <w:color w:val="000000"/>
          <w:lang w:eastAsia="ru-RU"/>
        </w:rPr>
      </w:pPr>
      <w:proofErr w:type="gramStart"/>
      <w:r w:rsidRPr="009531E1">
        <w:rPr>
          <w:rFonts w:cs="Arial CYR"/>
          <w:bCs/>
          <w:color w:val="000000"/>
          <w:lang w:eastAsia="ru-RU"/>
        </w:rPr>
        <w:t>2)  Регистрация в торговой секции «Приватизация, аренда и продажа прав» (ТС), регламент размещен на сайте http://utp.sberbank-ast.ru в разделе «Продажи» - «Приватизация, аренда и продажа прав» - «Информация по ТС» - «Регламент ТС»: заявление на регистрацию в ТС с полномочиями «Претендент (Участник)» вправе подать пользователь, зарегистрированный на электронной площадке с ЭП, являющийся</w:t>
      </w:r>
      <w:proofErr w:type="gramEnd"/>
      <w:r w:rsidRPr="009531E1">
        <w:rPr>
          <w:rFonts w:cs="Arial CYR"/>
          <w:bCs/>
          <w:color w:val="000000"/>
          <w:lang w:eastAsia="ru-RU"/>
        </w:rPr>
        <w:t xml:space="preserve"> юридическим лицом или физическим лицом, в том числе индивидуальным предпринимателем. 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(Участника) производится автоматически после подписания ЭП формы заявления. </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 xml:space="preserve">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для участия в торгах осуществляется на срок, не превышающий 3 года со дня направления оператором уведомления пользователю о принятии решения о регистрации на электронной площадке. Пользователь не вправе подать заявку на участие в таких торгах, если до дня окончания срока действия регистрации осталось менее 3 месяцев.</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Пользователи, зарегистрированные в Единой информационной системе в сфере закупок (далее – ЕИС), а также аккредитованные на электронной площадке в порядке, установленном Федеральным законом от 05.04.2013 №</w:t>
      </w:r>
      <w:r>
        <w:rPr>
          <w:rFonts w:cs="Arial CYR"/>
          <w:bCs/>
          <w:color w:val="000000"/>
          <w:lang w:eastAsia="ru-RU"/>
        </w:rPr>
        <w:t xml:space="preserve"> </w:t>
      </w:r>
      <w:r w:rsidRPr="009531E1">
        <w:rPr>
          <w:rFonts w:cs="Arial CYR"/>
          <w:bCs/>
          <w:color w:val="000000"/>
          <w:lang w:eastAsia="ru-RU"/>
        </w:rPr>
        <w:t xml:space="preserve">44-ФЗ «О контрактной системе в сфере закупок товаров, работ, услуг для обеспечения государственных и муниципальных нужд» для участия в торгах, проводимых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1) присоединяются к регламенту универсальной торговой платформы (УТП) в порядке, установленном регламентом УТП;</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 xml:space="preserve">2) присоединяются к регламенту ТС посредством штатного интерфейса УТП. После подписания заявления о присоединении к регламенту ТС, Оператор открывает пользователю полный доступ к функционалу ТС. </w:t>
      </w:r>
    </w:p>
    <w:p w:rsidR="00AB310E"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lastRenderedPageBreak/>
        <w:t>Присоединение к регламентам УТП и ТС осуществляется уполномоченным на подписание договоров лицом.</w:t>
      </w:r>
    </w:p>
    <w:p w:rsidR="00AB310E" w:rsidRDefault="00AB310E" w:rsidP="00AB310E">
      <w:pPr>
        <w:widowControl w:val="0"/>
        <w:suppressAutoHyphens w:val="0"/>
        <w:ind w:firstLine="709"/>
        <w:jc w:val="both"/>
        <w:rPr>
          <w:rFonts w:cs="Arial CYR"/>
          <w:bCs/>
          <w:color w:val="000000"/>
          <w:lang w:eastAsia="ru-RU"/>
        </w:rPr>
      </w:pPr>
    </w:p>
    <w:p w:rsidR="00AB310E" w:rsidRPr="00E57129" w:rsidRDefault="00AB310E" w:rsidP="00AB310E">
      <w:pPr>
        <w:widowControl w:val="0"/>
        <w:numPr>
          <w:ilvl w:val="1"/>
          <w:numId w:val="1"/>
        </w:numPr>
        <w:suppressAutoHyphens w:val="0"/>
        <w:jc w:val="both"/>
        <w:rPr>
          <w:rFonts w:cs="Arial CYR"/>
          <w:b/>
          <w:bCs/>
          <w:color w:val="000000"/>
          <w:lang w:eastAsia="ru-RU"/>
        </w:rPr>
      </w:pPr>
      <w:r w:rsidRPr="00E57129">
        <w:rPr>
          <w:rFonts w:cs="Arial CYR"/>
          <w:b/>
          <w:bCs/>
          <w:color w:val="000000"/>
          <w:lang w:eastAsia="ru-RU"/>
        </w:rPr>
        <w:t>Порядок и место подачи заявки на участие в аукционе в электронной форме</w:t>
      </w:r>
    </w:p>
    <w:p w:rsidR="00AB310E" w:rsidRDefault="00AB310E" w:rsidP="00AB310E">
      <w:pPr>
        <w:widowControl w:val="0"/>
        <w:suppressAutoHyphens w:val="0"/>
        <w:ind w:firstLine="709"/>
        <w:jc w:val="both"/>
        <w:rPr>
          <w:rFonts w:cs="Arial CYR"/>
          <w:bCs/>
          <w:color w:val="000000"/>
          <w:lang w:eastAsia="ru-RU"/>
        </w:rPr>
      </w:pPr>
      <w:r w:rsidRPr="00E57129">
        <w:rPr>
          <w:rFonts w:cs="Arial CYR"/>
          <w:bCs/>
          <w:color w:val="000000"/>
          <w:lang w:eastAsia="ru-RU"/>
        </w:rPr>
        <w:t>Подача заявки на участие в торгах осуществляется только посредством интерфейса</w:t>
      </w:r>
      <w:r w:rsidRPr="0055624E">
        <w:rPr>
          <w:rFonts w:cs="Arial CYR"/>
          <w:bCs/>
          <w:color w:val="000000"/>
          <w:lang w:eastAsia="ru-RU"/>
        </w:rPr>
        <w:t xml:space="preserve"> универсальной торговой платформы ЗАО «</w:t>
      </w:r>
      <w:proofErr w:type="spellStart"/>
      <w:r w:rsidRPr="0055624E">
        <w:rPr>
          <w:rFonts w:cs="Arial CYR"/>
          <w:bCs/>
          <w:color w:val="000000"/>
          <w:lang w:eastAsia="ru-RU"/>
        </w:rPr>
        <w:t>Сбербанк-АСТ</w:t>
      </w:r>
      <w:proofErr w:type="spellEnd"/>
      <w:r w:rsidRPr="0055624E">
        <w:rPr>
          <w:rFonts w:cs="Arial CYR"/>
          <w:bCs/>
          <w:color w:val="000000"/>
          <w:lang w:eastAsia="ru-RU"/>
        </w:rPr>
        <w:t>» торговой секции «</w:t>
      </w:r>
      <w:r w:rsidRPr="0055624E">
        <w:rPr>
          <w:lang w:eastAsia="ru-RU"/>
        </w:rPr>
        <w:t>Приватизация, аренда и продажа прав</w:t>
      </w:r>
      <w:r w:rsidRPr="0055624E">
        <w:rPr>
          <w:rFonts w:cs="Arial CYR"/>
          <w:bCs/>
          <w:color w:val="000000"/>
          <w:lang w:eastAsia="ru-RU"/>
        </w:rPr>
        <w:t>» из личного кабинета претендента.</w:t>
      </w:r>
    </w:p>
    <w:p w:rsidR="00AB310E" w:rsidRDefault="00AB310E" w:rsidP="00AB310E">
      <w:pPr>
        <w:widowControl w:val="0"/>
        <w:suppressAutoHyphens w:val="0"/>
        <w:ind w:firstLine="709"/>
        <w:jc w:val="both"/>
        <w:rPr>
          <w:rFonts w:cs="Arial CYR"/>
          <w:bCs/>
          <w:color w:val="000000"/>
          <w:lang w:eastAsia="ru-RU"/>
        </w:rPr>
      </w:pPr>
      <w:r w:rsidRPr="0055624E">
        <w:rPr>
          <w:rFonts w:cs="Arial CYR"/>
          <w:bCs/>
          <w:color w:val="000000"/>
          <w:lang w:eastAsia="ru-RU"/>
        </w:rPr>
        <w:t>Инструкция для претендента торгов по работе в торговой секции «Приватизация, аренда и продажа прав» универсальной торговой платформы АО «</w:t>
      </w:r>
      <w:proofErr w:type="spellStart"/>
      <w:r w:rsidRPr="0055624E">
        <w:rPr>
          <w:rFonts w:cs="Arial CYR"/>
          <w:bCs/>
          <w:color w:val="000000"/>
          <w:lang w:eastAsia="ru-RU"/>
        </w:rPr>
        <w:t>Сб</w:t>
      </w:r>
      <w:r>
        <w:rPr>
          <w:rFonts w:cs="Arial CYR"/>
          <w:bCs/>
          <w:color w:val="000000"/>
          <w:lang w:eastAsia="ru-RU"/>
        </w:rPr>
        <w:t>ербанк-АСТ</w:t>
      </w:r>
      <w:proofErr w:type="spellEnd"/>
      <w:r>
        <w:rPr>
          <w:rFonts w:cs="Arial CYR"/>
          <w:bCs/>
          <w:color w:val="000000"/>
          <w:lang w:eastAsia="ru-RU"/>
        </w:rPr>
        <w:t xml:space="preserve">» размещена на сайте </w:t>
      </w:r>
      <w:hyperlink r:id="rId6" w:history="1">
        <w:r w:rsidRPr="008A505D">
          <w:rPr>
            <w:rStyle w:val="a3"/>
            <w:rFonts w:cs="Arial CYR"/>
            <w:bCs/>
            <w:lang w:eastAsia="ru-RU"/>
          </w:rPr>
          <w:t>http://utp.sberbank-ast.ru</w:t>
        </w:r>
      </w:hyperlink>
      <w:r>
        <w:rPr>
          <w:rFonts w:cs="Arial CYR"/>
          <w:bCs/>
          <w:color w:val="000000"/>
          <w:lang w:eastAsia="ru-RU"/>
        </w:rPr>
        <w:t xml:space="preserve"> в разделе «Информация» - «Инструкции» - «Торговая секция «Приватизация, аренда и продажа прав»</w:t>
      </w:r>
      <w:r w:rsidRPr="0055624E">
        <w:rPr>
          <w:rFonts w:cs="Arial CYR"/>
          <w:bCs/>
          <w:color w:val="000000"/>
          <w:lang w:eastAsia="ru-RU"/>
        </w:rPr>
        <w:t>.</w:t>
      </w:r>
    </w:p>
    <w:p w:rsidR="00AB310E" w:rsidRDefault="00AB310E" w:rsidP="00AB310E">
      <w:pPr>
        <w:widowControl w:val="0"/>
        <w:suppressAutoHyphens w:val="0"/>
        <w:ind w:firstLine="709"/>
        <w:jc w:val="both"/>
        <w:rPr>
          <w:rFonts w:cs="Arial CYR"/>
          <w:bCs/>
          <w:color w:val="000000"/>
          <w:lang w:eastAsia="ru-RU"/>
        </w:rPr>
      </w:pPr>
      <w:proofErr w:type="gramStart"/>
      <w:r w:rsidRPr="0055624E">
        <w:rPr>
          <w:rFonts w:cs="Arial CYR"/>
          <w:bCs/>
          <w:color w:val="000000"/>
          <w:lang w:eastAsia="ru-RU"/>
        </w:rPr>
        <w:t xml:space="preserve">Документооборот между претендентами, участниками, </w:t>
      </w:r>
      <w:r>
        <w:rPr>
          <w:rFonts w:cs="Arial CYR"/>
          <w:bCs/>
          <w:color w:val="000000"/>
          <w:lang w:eastAsia="ru-RU"/>
        </w:rPr>
        <w:t>оператором электронной площадки и продавцом</w:t>
      </w:r>
      <w:r w:rsidRPr="0055624E">
        <w:rPr>
          <w:rFonts w:cs="Arial CYR"/>
          <w:bCs/>
          <w:color w:val="000000"/>
          <w:lang w:eastAsia="ru-RU"/>
        </w:rPr>
        <w:t xml:space="preserve">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roofErr w:type="gramEnd"/>
      <w:r w:rsidRPr="0055624E">
        <w:rPr>
          <w:rFonts w:cs="Arial CYR"/>
          <w:bCs/>
          <w:color w:val="000000"/>
          <w:lang w:eastAsia="ru-RU"/>
        </w:rPr>
        <w:t xml:space="preserve"> Данное правило не применяется для договора купли-продажи имущества, который заключается сторонами в простой письменной форме.</w:t>
      </w:r>
    </w:p>
    <w:p w:rsidR="00AB310E" w:rsidRPr="000047DF" w:rsidRDefault="00AB310E" w:rsidP="00AB310E">
      <w:pPr>
        <w:widowControl w:val="0"/>
        <w:suppressAutoHyphens w:val="0"/>
        <w:ind w:firstLine="709"/>
        <w:jc w:val="both"/>
        <w:rPr>
          <w:rFonts w:cs="Arial CYR"/>
          <w:bCs/>
          <w:lang w:eastAsia="ru-RU"/>
        </w:rPr>
      </w:pPr>
      <w:proofErr w:type="gramStart"/>
      <w:r w:rsidRPr="000047DF">
        <w:rPr>
          <w:rFonts w:cs="Arial CYR"/>
          <w:bCs/>
          <w:lang w:eastAsia="ru-RU"/>
        </w:rPr>
        <w:t>Заявка подается путем заполнения ее электронной формы, размещенной в открытой для доступа неограниченного круга лиц части электронной площадки</w:t>
      </w:r>
      <w:r>
        <w:rPr>
          <w:rFonts w:cs="Arial CYR"/>
          <w:bCs/>
          <w:lang w:eastAsia="ru-RU"/>
        </w:rPr>
        <w:t>,</w:t>
      </w:r>
      <w:r w:rsidRPr="000047DF">
        <w:rPr>
          <w:rFonts w:cs="Arial CYR"/>
          <w:bCs/>
          <w:lang w:eastAsia="ru-RU"/>
        </w:rPr>
        <w:t xml:space="preserve"> с приложением электронных образцов</w:t>
      </w:r>
      <w:r>
        <w:rPr>
          <w:rFonts w:cs="Arial CYR"/>
          <w:bCs/>
          <w:lang w:eastAsia="ru-RU"/>
        </w:rPr>
        <w:t xml:space="preserve"> следующих документов:</w:t>
      </w:r>
      <w:proofErr w:type="gramEnd"/>
    </w:p>
    <w:p w:rsidR="00AB310E" w:rsidRPr="000047DF" w:rsidRDefault="00AB310E" w:rsidP="00AB310E">
      <w:pPr>
        <w:widowControl w:val="0"/>
        <w:suppressAutoHyphens w:val="0"/>
        <w:ind w:firstLine="709"/>
        <w:jc w:val="both"/>
        <w:rPr>
          <w:rFonts w:cs="Arial CYR"/>
          <w:b/>
          <w:bCs/>
          <w:i/>
          <w:lang w:eastAsia="ru-RU"/>
        </w:rPr>
      </w:pPr>
      <w:r w:rsidRPr="000047DF">
        <w:rPr>
          <w:rFonts w:cs="Arial CYR"/>
          <w:b/>
          <w:bCs/>
          <w:i/>
          <w:lang w:eastAsia="ru-RU"/>
        </w:rPr>
        <w:t>Юридические лица:</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заявка (Приложение № 1 к настоящему информационному сообщению);</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заверенные копии учредительных документов;</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AB310E" w:rsidRPr="000047DF" w:rsidRDefault="00AB310E" w:rsidP="00AB310E">
      <w:pPr>
        <w:widowControl w:val="0"/>
        <w:suppressAutoHyphens w:val="0"/>
        <w:ind w:firstLine="709"/>
        <w:jc w:val="both"/>
        <w:rPr>
          <w:rFonts w:cs="Arial CYR"/>
          <w:b/>
          <w:bCs/>
          <w:i/>
          <w:lang w:eastAsia="ru-RU"/>
        </w:rPr>
      </w:pPr>
      <w:r w:rsidRPr="000047DF">
        <w:rPr>
          <w:rFonts w:cs="Arial CYR"/>
          <w:b/>
          <w:bCs/>
          <w:i/>
          <w:lang w:eastAsia="ru-RU"/>
        </w:rPr>
        <w:t>Физические лица:</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xml:space="preserve">- заявка (Приложение № </w:t>
      </w:r>
      <w:r>
        <w:rPr>
          <w:rFonts w:cs="Arial CYR"/>
          <w:bCs/>
          <w:lang w:eastAsia="ru-RU"/>
        </w:rPr>
        <w:t>1</w:t>
      </w:r>
      <w:r w:rsidRPr="000047DF">
        <w:rPr>
          <w:rFonts w:cs="Arial CYR"/>
          <w:bCs/>
          <w:lang w:eastAsia="ru-RU"/>
        </w:rPr>
        <w:t xml:space="preserve"> к настоящему информационному сообщению);</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копии всех листов документа, удостоверяющего личность.</w:t>
      </w:r>
    </w:p>
    <w:p w:rsidR="00AB310E" w:rsidRPr="000047DF" w:rsidRDefault="00AB310E" w:rsidP="00AB310E">
      <w:pPr>
        <w:suppressAutoHyphens w:val="0"/>
        <w:autoSpaceDE w:val="0"/>
        <w:autoSpaceDN w:val="0"/>
        <w:adjustRightInd w:val="0"/>
        <w:ind w:firstLine="851"/>
        <w:jc w:val="both"/>
        <w:rPr>
          <w:lang w:eastAsia="ru-RU"/>
        </w:rPr>
      </w:pPr>
      <w:r w:rsidRPr="000047DF">
        <w:rPr>
          <w:lang w:eastAsia="ru-RU"/>
        </w:rPr>
        <w:t>В случае</w:t>
      </w:r>
      <w:proofErr w:type="gramStart"/>
      <w:r w:rsidRPr="000047DF">
        <w:rPr>
          <w:lang w:eastAsia="ru-RU"/>
        </w:rPr>
        <w:t>,</w:t>
      </w:r>
      <w:proofErr w:type="gramEnd"/>
      <w:r w:rsidRPr="000047DF">
        <w:rPr>
          <w:lang w:eastAsia="ru-RU"/>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w:t>
      </w:r>
      <w:r>
        <w:rPr>
          <w:lang w:eastAsia="ru-RU"/>
        </w:rPr>
        <w:t>я такой доверенности. В случае</w:t>
      </w:r>
      <w:proofErr w:type="gramStart"/>
      <w:r>
        <w:rPr>
          <w:lang w:eastAsia="ru-RU"/>
        </w:rPr>
        <w:t>,</w:t>
      </w:r>
      <w:proofErr w:type="gramEnd"/>
      <w:r>
        <w:rPr>
          <w:lang w:eastAsia="ru-RU"/>
        </w:rPr>
        <w:t xml:space="preserve"> </w:t>
      </w:r>
      <w:r w:rsidRPr="000047DF">
        <w:rPr>
          <w:lang w:eastAsia="ru-RU"/>
        </w:rPr>
        <w:t>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AB310E" w:rsidRDefault="00AB310E" w:rsidP="00AB310E">
      <w:pPr>
        <w:widowControl w:val="0"/>
        <w:suppressAutoHyphens w:val="0"/>
        <w:ind w:firstLine="851"/>
        <w:jc w:val="both"/>
        <w:rPr>
          <w:rFonts w:cs="Arial CYR"/>
          <w:bCs/>
          <w:lang w:eastAsia="ru-RU"/>
        </w:rPr>
      </w:pPr>
      <w:r w:rsidRPr="000047DF">
        <w:rPr>
          <w:rFonts w:cs="Arial CYR"/>
          <w:bCs/>
          <w:lang w:eastAsia="ru-RU"/>
        </w:rPr>
        <w:t xml:space="preserve">К данным документам (в том числе к каждому тому) также прилагается их опись. </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lastRenderedPageBreak/>
        <w:t>Одно лицо имеет право подать только одну заявку.</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 xml:space="preserve">В течение одного часа со времени поступления заявки оператор электронной площадки сообщает претенденту о ее поступлении путем направления </w:t>
      </w:r>
      <w:proofErr w:type="gramStart"/>
      <w:r w:rsidRPr="000047DF">
        <w:rPr>
          <w:rFonts w:cs="Arial CYR"/>
          <w:bCs/>
          <w:lang w:eastAsia="ru-RU"/>
        </w:rPr>
        <w:t>уведомления</w:t>
      </w:r>
      <w:proofErr w:type="gramEnd"/>
      <w:r w:rsidRPr="000047DF">
        <w:rPr>
          <w:rFonts w:cs="Arial CYR"/>
          <w:bCs/>
          <w:lang w:eastAsia="ru-RU"/>
        </w:rPr>
        <w:t xml:space="preserve"> с приложением электронных копий зарегистрированной заявки и прилагаемых к ней документов.</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Прием заявок и прилагаемых к ним документов начинается с даты и времени, указанных в настоящем информационном сообщении.</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Претендент вправе не позднее дня окончания приема заявок отозвать заявку путем направления уведомления об отзыве заявки на электронную площадку. 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AB310E" w:rsidRDefault="00AB310E" w:rsidP="00AB310E">
      <w:pPr>
        <w:widowControl w:val="0"/>
        <w:suppressAutoHyphens w:val="0"/>
        <w:ind w:firstLine="851"/>
        <w:jc w:val="both"/>
        <w:rPr>
          <w:rFonts w:cs="Arial CYR"/>
          <w:bCs/>
          <w:lang w:eastAsia="ru-RU"/>
        </w:rPr>
      </w:pPr>
      <w:r w:rsidRPr="000047DF">
        <w:rPr>
          <w:rFonts w:cs="Arial CYR"/>
          <w:bCs/>
          <w:lang w:eastAsia="ru-RU"/>
        </w:rPr>
        <w:t>Заявки с прилагаемыми к ним документами, поданные с нарушением установленного срока, на электронной площадке не регистрируются.</w:t>
      </w:r>
    </w:p>
    <w:p w:rsidR="00AB310E" w:rsidRDefault="00AB310E" w:rsidP="00AB310E">
      <w:pPr>
        <w:widowControl w:val="0"/>
        <w:suppressAutoHyphens w:val="0"/>
        <w:ind w:firstLine="851"/>
        <w:jc w:val="both"/>
        <w:rPr>
          <w:rFonts w:cs="Arial CYR"/>
          <w:bCs/>
          <w:lang w:eastAsia="ru-RU"/>
        </w:rPr>
      </w:pPr>
      <w:r w:rsidRPr="00257BAE">
        <w:rPr>
          <w:rFonts w:cs="Arial CYR"/>
          <w:bCs/>
          <w:lang w:eastAsia="ru-RU"/>
        </w:rPr>
        <w:t>Время создания, получения и отправки электронных документов на электронной площадке, а также время проведения процедуры продажи имущества соответствует местному времени, в котором функционирует электронная площадка.</w:t>
      </w:r>
    </w:p>
    <w:p w:rsidR="00AB310E" w:rsidRPr="00F766B9" w:rsidRDefault="00AB310E" w:rsidP="00AB310E">
      <w:pPr>
        <w:tabs>
          <w:tab w:val="left" w:leader="underscore" w:pos="7021"/>
          <w:tab w:val="left" w:leader="underscore" w:pos="8427"/>
        </w:tabs>
        <w:ind w:firstLine="567"/>
        <w:jc w:val="both"/>
        <w:rPr>
          <w:lang w:eastAsia="ru-RU"/>
        </w:rPr>
      </w:pPr>
      <w:r w:rsidRPr="00F766B9">
        <w:rPr>
          <w:lang w:eastAsia="ru-RU"/>
        </w:rPr>
        <w:t xml:space="preserve">    В день определения участников, указанный в информационном сообщении о </w:t>
      </w:r>
      <w:r w:rsidRPr="00F766B9">
        <w:t>проведен</w:t>
      </w:r>
      <w:proofErr w:type="gramStart"/>
      <w:r w:rsidRPr="00F766B9">
        <w:t>ии ау</w:t>
      </w:r>
      <w:proofErr w:type="gramEnd"/>
      <w:r w:rsidRPr="00F766B9">
        <w:t>кциона по продаже объект</w:t>
      </w:r>
      <w:r>
        <w:t>ов</w:t>
      </w:r>
      <w:r w:rsidRPr="00F766B9">
        <w:t xml:space="preserve"> муниципального имущества</w:t>
      </w:r>
      <w:r w:rsidRPr="00F766B9">
        <w:rPr>
          <w:lang w:eastAsia="ru-RU"/>
        </w:rPr>
        <w:t>, оператор электронной площадки через «личный кабинет» продавца обеспечивает доступ продавца к поданным претендентами заявкам и прилагаемым к ним документам, а также к журналу приема заявок.</w:t>
      </w:r>
    </w:p>
    <w:p w:rsidR="00AB310E" w:rsidRPr="009531E1" w:rsidRDefault="00AB310E" w:rsidP="00AB310E">
      <w:pPr>
        <w:suppressAutoHyphens w:val="0"/>
        <w:autoSpaceDE w:val="0"/>
        <w:autoSpaceDN w:val="0"/>
        <w:adjustRightInd w:val="0"/>
        <w:spacing w:before="240"/>
        <w:ind w:firstLine="540"/>
        <w:contextualSpacing/>
        <w:jc w:val="both"/>
        <w:rPr>
          <w:lang w:eastAsia="ru-RU"/>
        </w:rPr>
      </w:pPr>
      <w:r w:rsidRPr="009531E1">
        <w:rPr>
          <w:lang w:eastAsia="ru-RU"/>
        </w:rPr>
        <w:t xml:space="preserve"> </w:t>
      </w:r>
      <w:r>
        <w:rPr>
          <w:lang w:eastAsia="ru-RU"/>
        </w:rPr>
        <w:t xml:space="preserve">   </w:t>
      </w:r>
      <w:proofErr w:type="gramStart"/>
      <w:r w:rsidRPr="009531E1">
        <w:rPr>
          <w:lang w:eastAsia="ru-RU"/>
        </w:rPr>
        <w:t xml:space="preserve">По итогам рассмотрения заявок и прилагаемых к ним документов претендентов и установления факта поступления задатка продавец в тот же день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w:t>
      </w:r>
      <w:r w:rsidRPr="00F766B9">
        <w:t>аукцион</w:t>
      </w:r>
      <w:r>
        <w:t>е</w:t>
      </w:r>
      <w:r w:rsidRPr="00F766B9">
        <w:t xml:space="preserve"> по</w:t>
      </w:r>
      <w:proofErr w:type="gramEnd"/>
      <w:r w:rsidRPr="00F766B9">
        <w:t xml:space="preserve"> продаже объекта муниципального имущества</w:t>
      </w:r>
      <w:r w:rsidRPr="009531E1">
        <w:rPr>
          <w:lang w:eastAsia="ru-RU"/>
        </w:rPr>
        <w:t>, с указанием оснований отказа.</w:t>
      </w:r>
    </w:p>
    <w:p w:rsidR="00AB310E" w:rsidRPr="009531E1" w:rsidRDefault="00AB310E" w:rsidP="00AB310E">
      <w:pPr>
        <w:suppressAutoHyphens w:val="0"/>
        <w:autoSpaceDE w:val="0"/>
        <w:autoSpaceDN w:val="0"/>
        <w:adjustRightInd w:val="0"/>
        <w:spacing w:before="240"/>
        <w:ind w:firstLine="540"/>
        <w:contextualSpacing/>
        <w:jc w:val="both"/>
        <w:rPr>
          <w:lang w:eastAsia="ru-RU"/>
        </w:rPr>
      </w:pPr>
      <w:r w:rsidRPr="009531E1">
        <w:rPr>
          <w:lang w:eastAsia="ru-RU"/>
        </w:rPr>
        <w:t xml:space="preserve"> </w:t>
      </w:r>
      <w:r>
        <w:rPr>
          <w:lang w:eastAsia="ru-RU"/>
        </w:rPr>
        <w:t xml:space="preserve">   </w:t>
      </w:r>
      <w:r w:rsidRPr="009531E1">
        <w:rPr>
          <w:lang w:eastAsia="ru-RU"/>
        </w:rPr>
        <w:t>Не позднее следующего рабочего дня после дня подписания протокола о признании претендентов участниками всем претендентам, подавшим заявки, направляются уведомления о признании их участниками или об отказе в таком признании с указанием оснований отказа.</w:t>
      </w:r>
    </w:p>
    <w:p w:rsidR="00AB310E" w:rsidRPr="009531E1" w:rsidRDefault="00AB310E" w:rsidP="00AB310E">
      <w:pPr>
        <w:autoSpaceDE w:val="0"/>
        <w:autoSpaceDN w:val="0"/>
        <w:adjustRightInd w:val="0"/>
        <w:jc w:val="both"/>
      </w:pPr>
      <w:r>
        <w:rPr>
          <w:lang w:eastAsia="ru-RU"/>
        </w:rPr>
        <w:t xml:space="preserve">         </w:t>
      </w:r>
      <w:r>
        <w:t xml:space="preserve">   </w:t>
      </w:r>
      <w:r w:rsidRPr="009531E1">
        <w:t>К участию в процедуре продажи имущества допускаются лица, признанные продавцом участниками в соответствии с Федеральным законом от 21.12.2001 № 178-ФЗ «О приватизации государственного и муниципального имущества».</w:t>
      </w:r>
    </w:p>
    <w:p w:rsidR="00AB310E" w:rsidRPr="00257BAE" w:rsidRDefault="00AB310E" w:rsidP="00AB310E">
      <w:pPr>
        <w:widowControl w:val="0"/>
        <w:suppressAutoHyphens w:val="0"/>
        <w:ind w:firstLine="851"/>
        <w:jc w:val="both"/>
        <w:rPr>
          <w:rFonts w:cs="Arial CYR"/>
          <w:bCs/>
          <w:lang w:eastAsia="ru-RU"/>
        </w:rPr>
      </w:pPr>
    </w:p>
    <w:p w:rsidR="00AB310E" w:rsidRPr="000047DF" w:rsidRDefault="00AB310E" w:rsidP="00AB310E">
      <w:pPr>
        <w:ind w:firstLine="709"/>
        <w:jc w:val="center"/>
        <w:rPr>
          <w:b/>
          <w:noProof/>
        </w:rPr>
      </w:pPr>
      <w:r w:rsidRPr="000047DF">
        <w:rPr>
          <w:b/>
          <w:noProof/>
        </w:rPr>
        <w:t>2. Порядок оплаты и возврата задатка на участие</w:t>
      </w:r>
      <w:r>
        <w:rPr>
          <w:b/>
          <w:noProof/>
        </w:rPr>
        <w:t xml:space="preserve"> в аукционе в электронной форме</w:t>
      </w:r>
    </w:p>
    <w:p w:rsidR="00AB310E" w:rsidRPr="000047DF" w:rsidRDefault="00AB310E" w:rsidP="00AB310E">
      <w:pPr>
        <w:pStyle w:val="a4"/>
        <w:ind w:firstLine="709"/>
        <w:jc w:val="both"/>
        <w:rPr>
          <w:rFonts w:ascii="Times New Roman" w:hAnsi="Times New Roman"/>
          <w:noProof/>
          <w:sz w:val="24"/>
          <w:szCs w:val="24"/>
          <w:lang w:eastAsia="zh-CN"/>
        </w:rPr>
      </w:pPr>
      <w:r w:rsidRPr="000047DF">
        <w:rPr>
          <w:rFonts w:ascii="Times New Roman" w:hAnsi="Times New Roman"/>
          <w:noProof/>
          <w:sz w:val="24"/>
          <w:szCs w:val="24"/>
          <w:lang w:eastAsia="zh-CN"/>
        </w:rPr>
        <w:t>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w:t>
      </w:r>
    </w:p>
    <w:p w:rsidR="00AB310E" w:rsidRPr="007B3381" w:rsidRDefault="00AB310E" w:rsidP="00AB310E">
      <w:pPr>
        <w:tabs>
          <w:tab w:val="left" w:pos="884"/>
        </w:tabs>
        <w:jc w:val="both"/>
      </w:pPr>
      <w:r w:rsidRPr="00290819">
        <w:rPr>
          <w:noProof/>
        </w:rPr>
        <w:t xml:space="preserve">           </w:t>
      </w:r>
      <w:r w:rsidRPr="007B3381">
        <w:rPr>
          <w:noProof/>
        </w:rPr>
        <w:t xml:space="preserve">Для участия в продаже имущества на аукционе претенденты перечисляют задаток </w:t>
      </w:r>
      <w:r w:rsidRPr="007B3381">
        <w:t>(20% начальной цены) в размере:</w:t>
      </w:r>
    </w:p>
    <w:p w:rsidR="00AB310E" w:rsidRPr="001F654E" w:rsidRDefault="00AB310E" w:rsidP="00AB310E">
      <w:pPr>
        <w:tabs>
          <w:tab w:val="left" w:pos="884"/>
        </w:tabs>
        <w:jc w:val="both"/>
      </w:pPr>
      <w:r>
        <w:rPr>
          <w:b/>
        </w:rPr>
        <w:t>Лот 1 -</w:t>
      </w:r>
      <w:r w:rsidRPr="001F654E">
        <w:t xml:space="preserve"> </w:t>
      </w:r>
      <w:r>
        <w:t>315 008,80</w:t>
      </w:r>
      <w:r w:rsidRPr="001F654E">
        <w:t xml:space="preserve"> (</w:t>
      </w:r>
      <w:r>
        <w:t>триста пятнадцать</w:t>
      </w:r>
      <w:r w:rsidRPr="001F654E">
        <w:t xml:space="preserve"> тысяч </w:t>
      </w:r>
      <w:r>
        <w:t>во</w:t>
      </w:r>
      <w:r w:rsidRPr="001F654E">
        <w:t xml:space="preserve">семь) рублей </w:t>
      </w:r>
      <w:r>
        <w:t>8</w:t>
      </w:r>
      <w:r w:rsidRPr="001F654E">
        <w:t xml:space="preserve">0 копеек. </w:t>
      </w:r>
    </w:p>
    <w:p w:rsidR="00AB310E" w:rsidRDefault="00AB310E" w:rsidP="00AB310E">
      <w:pPr>
        <w:tabs>
          <w:tab w:val="left" w:pos="884"/>
        </w:tabs>
        <w:jc w:val="both"/>
      </w:pPr>
      <w:r w:rsidRPr="001F654E">
        <w:t>В платежном поручении в поле «Назначение платежа» указать: «Задаток за участие в аукционе по п</w:t>
      </w:r>
      <w:r w:rsidRPr="00540C32">
        <w:t>р</w:t>
      </w:r>
      <w:r w:rsidRPr="001F654E">
        <w:t xml:space="preserve">одаже нежилого помещения по адресу: </w:t>
      </w:r>
      <w:proofErr w:type="gramStart"/>
      <w:r>
        <w:t>Тверская</w:t>
      </w:r>
      <w:proofErr w:type="gramEnd"/>
      <w:r>
        <w:t xml:space="preserve"> обл., </w:t>
      </w:r>
      <w:r w:rsidRPr="001F654E">
        <w:t xml:space="preserve">г. Торжок, ул. Красноармейская, д. 2, </w:t>
      </w:r>
      <w:proofErr w:type="spellStart"/>
      <w:r w:rsidRPr="001F654E">
        <w:t>пом</w:t>
      </w:r>
      <w:proofErr w:type="spellEnd"/>
      <w:r w:rsidRPr="001F654E">
        <w:t>. 35».</w:t>
      </w:r>
    </w:p>
    <w:p w:rsidR="00AB310E" w:rsidRPr="001F654E" w:rsidRDefault="00AB310E" w:rsidP="00AB310E">
      <w:pPr>
        <w:tabs>
          <w:tab w:val="left" w:pos="884"/>
        </w:tabs>
        <w:jc w:val="both"/>
      </w:pPr>
      <w:r w:rsidRPr="00DE5544">
        <w:rPr>
          <w:b/>
        </w:rPr>
        <w:t xml:space="preserve">Лот 2 - </w:t>
      </w:r>
      <w:r>
        <w:t>825 600</w:t>
      </w:r>
      <w:r w:rsidRPr="001F654E">
        <w:t xml:space="preserve"> (</w:t>
      </w:r>
      <w:r>
        <w:t xml:space="preserve">восемьсот двадцать пять тысяч шестьсот) </w:t>
      </w:r>
      <w:r w:rsidRPr="001F654E">
        <w:t xml:space="preserve"> рублей. </w:t>
      </w:r>
    </w:p>
    <w:p w:rsidR="00AB310E" w:rsidRDefault="00AB310E" w:rsidP="00AB310E">
      <w:pPr>
        <w:tabs>
          <w:tab w:val="left" w:pos="884"/>
        </w:tabs>
        <w:jc w:val="both"/>
      </w:pPr>
      <w:r w:rsidRPr="001F654E">
        <w:lastRenderedPageBreak/>
        <w:t xml:space="preserve">В платежном поручении в поле «Назначение платежа» указать: «Задаток </w:t>
      </w:r>
      <w:proofErr w:type="gramStart"/>
      <w:r w:rsidRPr="001F654E">
        <w:t xml:space="preserve">за участие в аукционе по продаже </w:t>
      </w:r>
      <w:r w:rsidRPr="004F6A39">
        <w:t>здани</w:t>
      </w:r>
      <w:r>
        <w:t>я</w:t>
      </w:r>
      <w:r w:rsidRPr="004F6A39">
        <w:t xml:space="preserve"> нежило</w:t>
      </w:r>
      <w:r>
        <w:t>го</w:t>
      </w:r>
      <w:r w:rsidRPr="004F6A39">
        <w:t xml:space="preserve"> </w:t>
      </w:r>
      <w:r>
        <w:t>с земельным участком</w:t>
      </w:r>
      <w:r w:rsidRPr="001F654E">
        <w:t xml:space="preserve"> по адресу</w:t>
      </w:r>
      <w:proofErr w:type="gramEnd"/>
      <w:r w:rsidRPr="001F654E">
        <w:t xml:space="preserve">: </w:t>
      </w:r>
      <w:proofErr w:type="gramStart"/>
      <w:r>
        <w:t>Тверская</w:t>
      </w:r>
      <w:proofErr w:type="gramEnd"/>
      <w:r>
        <w:t xml:space="preserve"> обл., </w:t>
      </w:r>
      <w:r w:rsidRPr="001F654E">
        <w:t xml:space="preserve">г. Торжок, </w:t>
      </w:r>
      <w:proofErr w:type="spellStart"/>
      <w:r w:rsidRPr="004F6A39">
        <w:t>наб</w:t>
      </w:r>
      <w:proofErr w:type="spellEnd"/>
      <w:r w:rsidRPr="004F6A39">
        <w:t>. Тверецкая, д. 82</w:t>
      </w:r>
      <w:proofErr w:type="gramStart"/>
      <w:r w:rsidRPr="004F6A39">
        <w:t xml:space="preserve"> Б</w:t>
      </w:r>
      <w:proofErr w:type="gramEnd"/>
      <w:r w:rsidRPr="001F654E">
        <w:t>».</w:t>
      </w:r>
    </w:p>
    <w:p w:rsidR="00AB310E" w:rsidRPr="001F654E" w:rsidRDefault="00AB310E" w:rsidP="00AB310E">
      <w:pPr>
        <w:tabs>
          <w:tab w:val="left" w:pos="884"/>
        </w:tabs>
        <w:jc w:val="both"/>
      </w:pPr>
      <w:r>
        <w:rPr>
          <w:b/>
        </w:rPr>
        <w:t xml:space="preserve">Лот 3 - </w:t>
      </w:r>
      <w:r>
        <w:t>1 436 167</w:t>
      </w:r>
      <w:r w:rsidRPr="001F654E">
        <w:t xml:space="preserve"> (</w:t>
      </w:r>
      <w:r>
        <w:t>один миллион четыреста тридцать шесть тысяч сто шестьдесят семь</w:t>
      </w:r>
      <w:r w:rsidRPr="001F654E">
        <w:t>) рубл</w:t>
      </w:r>
      <w:r>
        <w:t>ей</w:t>
      </w:r>
      <w:r w:rsidRPr="001F654E">
        <w:t xml:space="preserve"> </w:t>
      </w:r>
      <w:r>
        <w:t>80</w:t>
      </w:r>
      <w:r w:rsidRPr="001F654E">
        <w:t xml:space="preserve"> копе</w:t>
      </w:r>
      <w:r>
        <w:t>ек</w:t>
      </w:r>
      <w:r w:rsidRPr="001F654E">
        <w:t xml:space="preserve">. </w:t>
      </w:r>
    </w:p>
    <w:p w:rsidR="00AB310E" w:rsidRDefault="00AB310E" w:rsidP="00AB310E">
      <w:pPr>
        <w:tabs>
          <w:tab w:val="left" w:pos="884"/>
        </w:tabs>
        <w:jc w:val="both"/>
      </w:pPr>
      <w:r w:rsidRPr="001F654E">
        <w:t xml:space="preserve">В платежном поручении в поле «Назначение платежа» указать: «Задаток </w:t>
      </w:r>
      <w:proofErr w:type="gramStart"/>
      <w:r w:rsidRPr="001F654E">
        <w:t xml:space="preserve">за участие в аукционе по продаже </w:t>
      </w:r>
      <w:r w:rsidRPr="004F6A39">
        <w:t>здани</w:t>
      </w:r>
      <w:r>
        <w:t>й</w:t>
      </w:r>
      <w:r w:rsidRPr="004F6A39">
        <w:t xml:space="preserve"> нежил</w:t>
      </w:r>
      <w:r>
        <w:t>ых</w:t>
      </w:r>
      <w:r w:rsidRPr="004F6A39">
        <w:t xml:space="preserve"> </w:t>
      </w:r>
      <w:r>
        <w:t>с земельным участком</w:t>
      </w:r>
      <w:r w:rsidRPr="001F654E">
        <w:t xml:space="preserve"> по адресу</w:t>
      </w:r>
      <w:proofErr w:type="gramEnd"/>
      <w:r w:rsidRPr="001F654E">
        <w:t xml:space="preserve">: </w:t>
      </w:r>
      <w:r>
        <w:t xml:space="preserve">Тверская обл., </w:t>
      </w:r>
      <w:r w:rsidRPr="001F654E">
        <w:t xml:space="preserve">г. Торжок, </w:t>
      </w:r>
      <w:r>
        <w:t>ул. Старицкая</w:t>
      </w:r>
      <w:r w:rsidRPr="001F654E">
        <w:t>».</w:t>
      </w:r>
    </w:p>
    <w:p w:rsidR="00AB310E" w:rsidRPr="009531E1" w:rsidRDefault="00AB310E" w:rsidP="00AB310E">
      <w:pPr>
        <w:tabs>
          <w:tab w:val="left" w:pos="884"/>
        </w:tabs>
        <w:jc w:val="both"/>
        <w:rPr>
          <w:lang w:eastAsia="ru-RU"/>
        </w:rPr>
      </w:pPr>
      <w:r>
        <w:t xml:space="preserve">            </w:t>
      </w:r>
      <w:r w:rsidRPr="009531E1">
        <w:rPr>
          <w:lang w:eastAsia="ru-RU"/>
        </w:rPr>
        <w:t>ПОЛУЧАТЕЛЬ:</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Наименование: АО «</w:t>
      </w:r>
      <w:proofErr w:type="spellStart"/>
      <w:r w:rsidRPr="009531E1">
        <w:rPr>
          <w:lang w:eastAsia="ru-RU"/>
        </w:rPr>
        <w:t>Сбербанк-АСТ</w:t>
      </w:r>
      <w:proofErr w:type="spellEnd"/>
      <w:r w:rsidRPr="009531E1">
        <w:rPr>
          <w:lang w:eastAsia="ru-RU"/>
        </w:rPr>
        <w:t>»</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ИНН: 7707308480</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КПП: 770401001</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Расчетный счет: 40702810300020038047</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 xml:space="preserve">БАНК ПОЛУЧАТЕЛЯ: </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Наименование банка: ПАО «СБЕРБАНК РОССИИ» Г. МОСКВА</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БИК: 044525225</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Корреспондентский счет: 30101810400000000225</w:t>
      </w:r>
    </w:p>
    <w:p w:rsidR="00AB310E" w:rsidRPr="00481007" w:rsidRDefault="00AB310E" w:rsidP="00AB310E">
      <w:pPr>
        <w:tabs>
          <w:tab w:val="left" w:pos="540"/>
        </w:tabs>
        <w:suppressAutoHyphens w:val="0"/>
        <w:ind w:firstLine="709"/>
        <w:jc w:val="both"/>
        <w:outlineLvl w:val="0"/>
        <w:rPr>
          <w:bCs/>
          <w:lang w:eastAsia="ru-RU"/>
        </w:rPr>
      </w:pPr>
      <w:r w:rsidRPr="00481007">
        <w:rPr>
          <w:bCs/>
          <w:lang w:eastAsia="ru-RU"/>
        </w:rPr>
        <w:t>Образец платежного поручения размещен на сайте http://utp.sberbank-ast.ru в разделе «Информация по ТС» - «Банковские реквизиты».</w:t>
      </w:r>
    </w:p>
    <w:p w:rsidR="00AB310E" w:rsidRDefault="00AB310E" w:rsidP="00AB310E">
      <w:pPr>
        <w:suppressAutoHyphens w:val="0"/>
        <w:autoSpaceDE w:val="0"/>
        <w:autoSpaceDN w:val="0"/>
        <w:adjustRightInd w:val="0"/>
        <w:ind w:firstLine="708"/>
        <w:jc w:val="both"/>
        <w:rPr>
          <w:lang w:eastAsia="ru-RU"/>
        </w:rPr>
      </w:pPr>
      <w:r>
        <w:rPr>
          <w:lang w:eastAsia="ru-RU"/>
        </w:rPr>
        <w:t xml:space="preserve">Документом, подтверждающим поступление задатка претендента, является выписка со счета, указанного в настоящем информационном сообщении. </w:t>
      </w:r>
    </w:p>
    <w:p w:rsidR="00AB310E" w:rsidRPr="00751D18" w:rsidRDefault="00AB310E" w:rsidP="00AB310E">
      <w:pPr>
        <w:tabs>
          <w:tab w:val="left" w:pos="540"/>
        </w:tabs>
        <w:suppressAutoHyphens w:val="0"/>
        <w:ind w:firstLine="709"/>
        <w:jc w:val="both"/>
        <w:outlineLvl w:val="0"/>
        <w:rPr>
          <w:lang w:eastAsia="ru-RU"/>
        </w:rPr>
      </w:pPr>
      <w:r w:rsidRPr="000047DF">
        <w:rPr>
          <w:lang w:eastAsia="ru-RU"/>
        </w:rPr>
        <w:t xml:space="preserve">В соответствии с требованиями Регламента торговой секции «Приватизация, аренда и продажа прав», </w:t>
      </w:r>
      <w:r w:rsidRPr="000047DF">
        <w:rPr>
          <w:b/>
          <w:lang w:eastAsia="ru-RU"/>
        </w:rPr>
        <w:t>денежные средства в сумме задатка должны быть зачислены</w:t>
      </w:r>
      <w:r w:rsidRPr="000047DF">
        <w:rPr>
          <w:lang w:eastAsia="ru-RU"/>
        </w:rPr>
        <w:t xml:space="preserve"> </w:t>
      </w:r>
      <w:r w:rsidRPr="000047DF">
        <w:rPr>
          <w:b/>
          <w:lang w:eastAsia="ru-RU"/>
        </w:rPr>
        <w:t xml:space="preserve">на лицевой счет претендента не позднее </w:t>
      </w:r>
      <w:r w:rsidRPr="000047DF">
        <w:rPr>
          <w:lang w:eastAsia="ru-RU"/>
        </w:rPr>
        <w:t xml:space="preserve">дня определения участников торгов </w:t>
      </w:r>
      <w:r w:rsidRPr="003F3CB0">
        <w:rPr>
          <w:lang w:eastAsia="ru-RU"/>
        </w:rPr>
        <w:t xml:space="preserve">– </w:t>
      </w:r>
      <w:r>
        <w:rPr>
          <w:b/>
          <w:lang w:eastAsia="ru-RU"/>
        </w:rPr>
        <w:t>10.03.2022.</w:t>
      </w:r>
    </w:p>
    <w:p w:rsidR="00AB310E" w:rsidRPr="00EA404C" w:rsidRDefault="00AB310E" w:rsidP="00AB310E">
      <w:pPr>
        <w:tabs>
          <w:tab w:val="left" w:pos="540"/>
        </w:tabs>
        <w:suppressAutoHyphens w:val="0"/>
        <w:ind w:firstLine="709"/>
        <w:jc w:val="both"/>
        <w:outlineLvl w:val="0"/>
        <w:rPr>
          <w:b/>
          <w:lang w:eastAsia="ru-RU"/>
        </w:rPr>
      </w:pPr>
      <w:r w:rsidRPr="000047DF">
        <w:rPr>
          <w:lang w:eastAsia="ru-RU"/>
        </w:rPr>
        <w:t>Оператор осуществляет блокирование денежных сре</w:t>
      </w:r>
      <w:proofErr w:type="gramStart"/>
      <w:r w:rsidRPr="000047DF">
        <w:rPr>
          <w:lang w:eastAsia="ru-RU"/>
        </w:rPr>
        <w:t>дств в с</w:t>
      </w:r>
      <w:proofErr w:type="gramEnd"/>
      <w:r w:rsidRPr="000047DF">
        <w:rPr>
          <w:lang w:eastAsia="ru-RU"/>
        </w:rPr>
        <w:t xml:space="preserve">умме задатка в момент подачи заявки на участие (при их наличии на лицевом счете претендента), либо </w:t>
      </w:r>
      <w:r>
        <w:rPr>
          <w:lang w:eastAsia="ru-RU"/>
        </w:rPr>
        <w:t xml:space="preserve">                            </w:t>
      </w:r>
      <w:r w:rsidRPr="000047DF">
        <w:rPr>
          <w:lang w:eastAsia="ru-RU"/>
        </w:rPr>
        <w:t xml:space="preserve">в 00 часов 00 минут (время московское) дня определения участников торгов </w:t>
      </w:r>
      <w:r w:rsidRPr="00751D18">
        <w:rPr>
          <w:lang w:eastAsia="ru-RU"/>
        </w:rPr>
        <w:t xml:space="preserve">– </w:t>
      </w:r>
      <w:r>
        <w:rPr>
          <w:b/>
          <w:lang w:eastAsia="ru-RU"/>
        </w:rPr>
        <w:t>10.03.2022.</w:t>
      </w:r>
      <w:r w:rsidRPr="00EA404C">
        <w:rPr>
          <w:b/>
          <w:lang w:eastAsia="ru-RU"/>
        </w:rPr>
        <w:t xml:space="preserve"> </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 xml:space="preserve">Задаток победителя продажи муниципального имущества засчитывается в счет оплаты приобретаемого имущества и подлежит перечислению в бюджет города Торжка в течение </w:t>
      </w:r>
      <w:r>
        <w:rPr>
          <w:lang w:eastAsia="ru-RU"/>
        </w:rPr>
        <w:t xml:space="preserve">         </w:t>
      </w:r>
      <w:r w:rsidRPr="000047DF">
        <w:rPr>
          <w:lang w:eastAsia="ru-RU"/>
        </w:rPr>
        <w:t>5 календарных дней со дня истечения срока, установленного для заключения договора купли-продажи имущества.</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Лицам, перечислившим задаток для участия в продаже муниципального имущества на аукционе, денежные средства возвращаются в следующем порядке:</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а) участникам, за исключением победителя, - в течение 5 календарных дней со дня подведения итогов продажи имущества;</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 xml:space="preserve">б) претендентам, не допущенным к участию в продаже имущества - в течение </w:t>
      </w:r>
      <w:r>
        <w:rPr>
          <w:lang w:eastAsia="ru-RU"/>
        </w:rPr>
        <w:t xml:space="preserve">                   </w:t>
      </w:r>
      <w:r w:rsidRPr="000047DF">
        <w:rPr>
          <w:lang w:eastAsia="ru-RU"/>
        </w:rPr>
        <w:t>5 календарных дней со дня подписания протокола о признании претендентов участниками.</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rsidR="00AB310E" w:rsidRPr="000047DF" w:rsidRDefault="00AB310E" w:rsidP="00AB310E">
      <w:pPr>
        <w:tabs>
          <w:tab w:val="left" w:pos="540"/>
        </w:tabs>
        <w:suppressAutoHyphens w:val="0"/>
        <w:jc w:val="center"/>
        <w:outlineLvl w:val="0"/>
        <w:rPr>
          <w:b/>
          <w:lang w:eastAsia="ru-RU"/>
        </w:rPr>
      </w:pPr>
    </w:p>
    <w:p w:rsidR="00AB310E" w:rsidRPr="000047DF" w:rsidRDefault="00AB310E" w:rsidP="00AB310E">
      <w:pPr>
        <w:pStyle w:val="a4"/>
        <w:jc w:val="center"/>
        <w:rPr>
          <w:rFonts w:ascii="Times New Roman" w:hAnsi="Times New Roman"/>
          <w:b/>
          <w:noProof/>
          <w:sz w:val="24"/>
          <w:szCs w:val="24"/>
          <w:lang w:eastAsia="zh-CN"/>
        </w:rPr>
      </w:pPr>
      <w:r w:rsidRPr="000047DF">
        <w:rPr>
          <w:rFonts w:ascii="Times New Roman" w:hAnsi="Times New Roman"/>
          <w:b/>
          <w:noProof/>
          <w:sz w:val="24"/>
          <w:szCs w:val="24"/>
          <w:lang w:eastAsia="zh-CN"/>
        </w:rPr>
        <w:t>3. Ограничения участия отдельных категорий физических и юридических лиц в привати</w:t>
      </w:r>
      <w:r>
        <w:rPr>
          <w:rFonts w:ascii="Times New Roman" w:hAnsi="Times New Roman"/>
          <w:b/>
          <w:noProof/>
          <w:sz w:val="24"/>
          <w:szCs w:val="24"/>
          <w:lang w:eastAsia="zh-CN"/>
        </w:rPr>
        <w:t>зации муниципального имущества</w:t>
      </w:r>
    </w:p>
    <w:p w:rsidR="00AB310E" w:rsidRPr="000047DF" w:rsidRDefault="00AB310E" w:rsidP="00AB310E">
      <w:pPr>
        <w:pStyle w:val="a4"/>
        <w:jc w:val="center"/>
        <w:rPr>
          <w:rFonts w:ascii="Times New Roman" w:hAnsi="Times New Roman"/>
          <w:b/>
          <w:noProof/>
          <w:sz w:val="24"/>
          <w:szCs w:val="24"/>
          <w:lang w:eastAsia="zh-CN"/>
        </w:rPr>
      </w:pPr>
      <w:r w:rsidRPr="000047DF">
        <w:rPr>
          <w:rFonts w:ascii="Times New Roman" w:hAnsi="Times New Roman"/>
          <w:b/>
          <w:noProof/>
          <w:sz w:val="24"/>
          <w:szCs w:val="24"/>
          <w:lang w:eastAsia="zh-CN"/>
        </w:rPr>
        <w:t>Условия допуска и отказа в допуске к участию в аукционе</w:t>
      </w:r>
    </w:p>
    <w:p w:rsidR="00AB310E" w:rsidRPr="000047DF" w:rsidRDefault="00AB310E" w:rsidP="00AB310E">
      <w:pPr>
        <w:autoSpaceDE w:val="0"/>
        <w:autoSpaceDN w:val="0"/>
        <w:adjustRightInd w:val="0"/>
        <w:ind w:firstLine="709"/>
        <w:jc w:val="both"/>
      </w:pPr>
      <w:r w:rsidRPr="000047DF">
        <w:t>Покупателями государственного и муниципального имущества могут быть любые физические и юридические лица, за исключением:</w:t>
      </w:r>
    </w:p>
    <w:p w:rsidR="00AB310E" w:rsidRPr="000047DF" w:rsidRDefault="00AB310E" w:rsidP="00AB310E">
      <w:pPr>
        <w:autoSpaceDE w:val="0"/>
        <w:autoSpaceDN w:val="0"/>
        <w:adjustRightInd w:val="0"/>
        <w:ind w:firstLine="709"/>
        <w:jc w:val="both"/>
      </w:pPr>
      <w:r w:rsidRPr="000047DF">
        <w:t>- государственных и муниципальных унитарных предприятий, государственных и муниципальных учреждений;</w:t>
      </w:r>
    </w:p>
    <w:p w:rsidR="00AB310E" w:rsidRPr="000047DF" w:rsidRDefault="00AB310E" w:rsidP="00AB310E">
      <w:pPr>
        <w:autoSpaceDE w:val="0"/>
        <w:autoSpaceDN w:val="0"/>
        <w:adjustRightInd w:val="0"/>
        <w:ind w:firstLine="709"/>
        <w:jc w:val="both"/>
      </w:pPr>
      <w:r w:rsidRPr="000047DF">
        <w:lastRenderedPageBreak/>
        <w:t xml:space="preserve">-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21.12.2001 №178-ФЗ </w:t>
      </w:r>
      <w:r>
        <w:t xml:space="preserve">                </w:t>
      </w:r>
      <w:r w:rsidRPr="000047DF">
        <w:t>«О приватизации государственного и муниципального имущества»;</w:t>
      </w:r>
    </w:p>
    <w:p w:rsidR="00AB310E" w:rsidRPr="000047DF" w:rsidRDefault="00AB310E" w:rsidP="00AB310E">
      <w:pPr>
        <w:autoSpaceDE w:val="0"/>
        <w:autoSpaceDN w:val="0"/>
        <w:adjustRightInd w:val="0"/>
        <w:ind w:firstLine="709"/>
        <w:jc w:val="both"/>
      </w:pPr>
      <w:proofErr w:type="gramStart"/>
      <w:r w:rsidRPr="000047DF">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0047DF">
        <w:t>офшорные</w:t>
      </w:r>
      <w:proofErr w:type="spellEnd"/>
      <w:r w:rsidRPr="000047DF">
        <w:t xml:space="preserve"> зоны), и которые не осуществляют раскрытие и предоставление информации о своих </w:t>
      </w:r>
      <w:proofErr w:type="spellStart"/>
      <w:r w:rsidRPr="000047DF">
        <w:t>выгодоприобретателях</w:t>
      </w:r>
      <w:proofErr w:type="spellEnd"/>
      <w:r w:rsidRPr="000047DF">
        <w:t xml:space="preserve">, </w:t>
      </w:r>
      <w:proofErr w:type="spellStart"/>
      <w:r w:rsidRPr="000047DF">
        <w:t>бенефициарных</w:t>
      </w:r>
      <w:proofErr w:type="spellEnd"/>
      <w:r w:rsidRPr="000047DF">
        <w:t xml:space="preserve"> владельцах и контролирующих лицах в порядке, установленном Правительством Российской</w:t>
      </w:r>
      <w:proofErr w:type="gramEnd"/>
      <w:r w:rsidRPr="000047DF">
        <w:t xml:space="preserve"> Федерации;</w:t>
      </w:r>
    </w:p>
    <w:p w:rsidR="00AB310E" w:rsidRPr="000047DF" w:rsidRDefault="00AB310E" w:rsidP="00AB310E">
      <w:pPr>
        <w:autoSpaceDE w:val="0"/>
        <w:autoSpaceDN w:val="0"/>
        <w:adjustRightInd w:val="0"/>
        <w:ind w:firstLine="709"/>
        <w:jc w:val="both"/>
      </w:pPr>
      <w:r w:rsidRPr="000047DF">
        <w:t>Претендент не допускается к участию в аукционе по следующим основаниям:</w:t>
      </w:r>
    </w:p>
    <w:p w:rsidR="00AB310E" w:rsidRPr="000047DF" w:rsidRDefault="00AB310E" w:rsidP="00AB310E">
      <w:pPr>
        <w:autoSpaceDE w:val="0"/>
        <w:autoSpaceDN w:val="0"/>
        <w:adjustRightInd w:val="0"/>
        <w:ind w:firstLine="709"/>
        <w:jc w:val="both"/>
      </w:pPr>
      <w:r w:rsidRPr="000047DF">
        <w:t>- представленные документы не подтверждают право претендента быть покупателем в соответствии с законодательством Российской Федерации;</w:t>
      </w:r>
    </w:p>
    <w:p w:rsidR="00AB310E" w:rsidRPr="000047DF" w:rsidRDefault="00AB310E" w:rsidP="00AB310E">
      <w:pPr>
        <w:autoSpaceDE w:val="0"/>
        <w:autoSpaceDN w:val="0"/>
        <w:adjustRightInd w:val="0"/>
        <w:ind w:firstLine="709"/>
        <w:jc w:val="both"/>
      </w:pPr>
      <w:r w:rsidRPr="000047DF">
        <w:t>- представлены не все документы в соответствии с перечнем, указанным в информационном сообщении, или оформление указанных документов не соответствует законодательству Российской Федерации;</w:t>
      </w:r>
    </w:p>
    <w:p w:rsidR="00AB310E" w:rsidRPr="000047DF" w:rsidRDefault="00AB310E" w:rsidP="00AB310E">
      <w:pPr>
        <w:autoSpaceDE w:val="0"/>
        <w:autoSpaceDN w:val="0"/>
        <w:adjustRightInd w:val="0"/>
        <w:ind w:firstLine="709"/>
        <w:jc w:val="both"/>
      </w:pPr>
      <w:r w:rsidRPr="000047DF">
        <w:t>- заявка подана лицом, не уполномоченным претендентом на осуществление таких действий;</w:t>
      </w:r>
    </w:p>
    <w:p w:rsidR="00AB310E" w:rsidRPr="000047DF" w:rsidRDefault="00AB310E" w:rsidP="00AB310E">
      <w:pPr>
        <w:autoSpaceDE w:val="0"/>
        <w:autoSpaceDN w:val="0"/>
        <w:adjustRightInd w:val="0"/>
        <w:ind w:firstLine="709"/>
        <w:jc w:val="both"/>
      </w:pPr>
      <w:r w:rsidRPr="000047DF">
        <w:t>- не подтверждено поступление в установленный срок задатка на счета, указанные в информационном сообщении.</w:t>
      </w:r>
    </w:p>
    <w:p w:rsidR="00AB310E" w:rsidRPr="000047DF" w:rsidRDefault="00AB310E" w:rsidP="00AB310E">
      <w:pPr>
        <w:autoSpaceDE w:val="0"/>
        <w:autoSpaceDN w:val="0"/>
        <w:adjustRightInd w:val="0"/>
        <w:ind w:firstLine="709"/>
        <w:jc w:val="both"/>
      </w:pPr>
      <w:r w:rsidRPr="000047DF">
        <w:t>Перечень оснований отказа претенденту в участии в аукционе является исчерпывающим.</w:t>
      </w:r>
    </w:p>
    <w:p w:rsidR="00AB310E" w:rsidRPr="000047DF" w:rsidRDefault="00AB310E" w:rsidP="00AB310E">
      <w:pPr>
        <w:autoSpaceDE w:val="0"/>
        <w:autoSpaceDN w:val="0"/>
        <w:adjustRightInd w:val="0"/>
        <w:ind w:firstLine="709"/>
        <w:jc w:val="both"/>
      </w:pPr>
      <w:r w:rsidRPr="000047DF">
        <w:t xml:space="preserve">Информация о претендентах, не допущенных к участию в аукционе, размещается в </w:t>
      </w:r>
      <w:r w:rsidRPr="00B341F5">
        <w:t>открытой части электронной площадки</w:t>
      </w:r>
      <w:r>
        <w:t xml:space="preserve"> на сайте </w:t>
      </w:r>
      <w:hyperlink r:id="rId7" w:history="1">
        <w:r w:rsidRPr="008A505D">
          <w:rPr>
            <w:rStyle w:val="a3"/>
            <w:rFonts w:cs="Arial CYR"/>
            <w:bCs/>
            <w:lang w:eastAsia="ru-RU"/>
          </w:rPr>
          <w:t>http://utp.sberbank-ast.ru</w:t>
        </w:r>
      </w:hyperlink>
      <w:r w:rsidRPr="000047DF">
        <w:t xml:space="preserve">, на официальном сайте Российской Федерации </w:t>
      </w:r>
      <w:hyperlink r:id="rId8" w:history="1">
        <w:r w:rsidRPr="000047DF">
          <w:rPr>
            <w:rStyle w:val="a3"/>
          </w:rPr>
          <w:t>www.torgi.gov.ru</w:t>
        </w:r>
      </w:hyperlink>
      <w:r>
        <w:t xml:space="preserve"> (новая версия официального сайта)</w:t>
      </w:r>
      <w:r w:rsidRPr="000047DF">
        <w:t xml:space="preserve">, на официальном сайте </w:t>
      </w:r>
      <w:r>
        <w:t>Администрации города Торжка</w:t>
      </w:r>
      <w:r w:rsidRPr="000047DF">
        <w:t xml:space="preserve">: </w:t>
      </w:r>
      <w:proofErr w:type="spellStart"/>
      <w:r w:rsidRPr="000047DF">
        <w:t>www.torzhok-adm.ru</w:t>
      </w:r>
      <w:proofErr w:type="spellEnd"/>
      <w:r w:rsidRPr="000047DF">
        <w:t xml:space="preserve"> (раздел «</w:t>
      </w:r>
      <w:r>
        <w:t>Муниципальное имущество</w:t>
      </w:r>
      <w:r w:rsidRPr="000047DF">
        <w:t>», подраздел – «</w:t>
      </w:r>
      <w:r>
        <w:t>аукционы»</w:t>
      </w:r>
      <w:r w:rsidRPr="000047DF">
        <w:t>).</w:t>
      </w:r>
    </w:p>
    <w:p w:rsidR="00AB310E" w:rsidRPr="000047DF" w:rsidRDefault="00AB310E" w:rsidP="00AB310E">
      <w:pPr>
        <w:autoSpaceDE w:val="0"/>
        <w:autoSpaceDN w:val="0"/>
        <w:adjustRightInd w:val="0"/>
        <w:ind w:firstLine="709"/>
        <w:jc w:val="both"/>
      </w:pPr>
    </w:p>
    <w:p w:rsidR="00AB310E" w:rsidRPr="000047DF" w:rsidRDefault="00AB310E" w:rsidP="00AB310E">
      <w:pPr>
        <w:widowControl w:val="0"/>
        <w:suppressAutoHyphens w:val="0"/>
        <w:ind w:firstLine="709"/>
        <w:jc w:val="center"/>
        <w:rPr>
          <w:b/>
        </w:rPr>
      </w:pPr>
      <w:r w:rsidRPr="000047DF">
        <w:rPr>
          <w:b/>
        </w:rPr>
        <w:t>4. Порядок ознакомления с документами и информацией об имуществе, условиями д</w:t>
      </w:r>
      <w:r>
        <w:rPr>
          <w:b/>
        </w:rPr>
        <w:t>оговора купли-продажи имущества</w:t>
      </w:r>
    </w:p>
    <w:p w:rsidR="00AB310E" w:rsidRPr="000047DF" w:rsidRDefault="00AB310E" w:rsidP="00AB310E">
      <w:pPr>
        <w:suppressAutoHyphens w:val="0"/>
        <w:autoSpaceDE w:val="0"/>
        <w:autoSpaceDN w:val="0"/>
        <w:adjustRightInd w:val="0"/>
        <w:ind w:firstLine="540"/>
        <w:jc w:val="both"/>
        <w:rPr>
          <w:bCs/>
          <w:lang w:eastAsia="ru-RU"/>
        </w:rPr>
      </w:pPr>
      <w:r>
        <w:rPr>
          <w:bCs/>
          <w:lang w:eastAsia="ru-RU"/>
        </w:rPr>
        <w:t xml:space="preserve">   </w:t>
      </w:r>
      <w:proofErr w:type="gramStart"/>
      <w:r w:rsidRPr="000047DF">
        <w:rPr>
          <w:bCs/>
          <w:lang w:eastAsia="ru-RU"/>
        </w:rPr>
        <w:t>Информационное сообщение о проведении аукциона в электронной</w:t>
      </w:r>
      <w:r>
        <w:rPr>
          <w:bCs/>
          <w:lang w:eastAsia="ru-RU"/>
        </w:rPr>
        <w:t xml:space="preserve"> форме, проект договора купли-продажи </w:t>
      </w:r>
      <w:r w:rsidRPr="000047DF">
        <w:rPr>
          <w:bCs/>
          <w:lang w:eastAsia="ru-RU"/>
        </w:rPr>
        <w:t>размещен</w:t>
      </w:r>
      <w:r>
        <w:rPr>
          <w:bCs/>
          <w:lang w:eastAsia="ru-RU"/>
        </w:rPr>
        <w:t>ы</w:t>
      </w:r>
      <w:r w:rsidRPr="000047DF">
        <w:rPr>
          <w:bCs/>
          <w:lang w:eastAsia="ru-RU"/>
        </w:rPr>
        <w:t xml:space="preserve"> на универсальной торговой платформе АО «</w:t>
      </w:r>
      <w:proofErr w:type="spellStart"/>
      <w:r w:rsidRPr="000047DF">
        <w:rPr>
          <w:bCs/>
          <w:lang w:eastAsia="ru-RU"/>
        </w:rPr>
        <w:t>Сбербанк-А</w:t>
      </w:r>
      <w:r>
        <w:rPr>
          <w:bCs/>
          <w:lang w:eastAsia="ru-RU"/>
        </w:rPr>
        <w:t>СТ</w:t>
      </w:r>
      <w:proofErr w:type="spellEnd"/>
      <w:r>
        <w:rPr>
          <w:bCs/>
          <w:lang w:eastAsia="ru-RU"/>
        </w:rPr>
        <w:t xml:space="preserve">» </w:t>
      </w:r>
      <w:hyperlink r:id="rId9" w:history="1">
        <w:r w:rsidRPr="00213667">
          <w:rPr>
            <w:rStyle w:val="a3"/>
            <w:bCs/>
            <w:lang w:eastAsia="ru-RU"/>
          </w:rPr>
          <w:t>http://utp.sberbank-ast.ru</w:t>
        </w:r>
      </w:hyperlink>
      <w:r>
        <w:rPr>
          <w:bCs/>
          <w:lang w:eastAsia="ru-RU"/>
        </w:rPr>
        <w:t xml:space="preserve">, </w:t>
      </w:r>
      <w:r w:rsidRPr="000047DF">
        <w:rPr>
          <w:bCs/>
          <w:lang w:eastAsia="ru-RU"/>
        </w:rPr>
        <w:t>на официальном сайте Россий</w:t>
      </w:r>
      <w:r>
        <w:rPr>
          <w:bCs/>
          <w:lang w:eastAsia="ru-RU"/>
        </w:rPr>
        <w:t xml:space="preserve">ской Федерации </w:t>
      </w:r>
      <w:hyperlink r:id="rId10" w:history="1">
        <w:r w:rsidRPr="00213667">
          <w:rPr>
            <w:rStyle w:val="a3"/>
            <w:bCs/>
            <w:lang w:eastAsia="ru-RU"/>
          </w:rPr>
          <w:t>www.torgi.gov.ru</w:t>
        </w:r>
      </w:hyperlink>
      <w:r>
        <w:rPr>
          <w:bCs/>
          <w:lang w:eastAsia="ru-RU"/>
        </w:rPr>
        <w:t xml:space="preserve"> </w:t>
      </w:r>
      <w:r>
        <w:t>(новая версия официального сайта)</w:t>
      </w:r>
      <w:r>
        <w:rPr>
          <w:bCs/>
          <w:lang w:eastAsia="ru-RU"/>
        </w:rPr>
        <w:t xml:space="preserve">, </w:t>
      </w:r>
      <w:r w:rsidRPr="000047DF">
        <w:rPr>
          <w:bCs/>
          <w:lang w:eastAsia="ru-RU"/>
        </w:rPr>
        <w:t xml:space="preserve">на официальном сайте муниципального образования город </w:t>
      </w:r>
      <w:r w:rsidRPr="000047DF">
        <w:t xml:space="preserve">Торжок: </w:t>
      </w:r>
      <w:proofErr w:type="spellStart"/>
      <w:r w:rsidRPr="000047DF">
        <w:t>www.torzhok-adm.ru</w:t>
      </w:r>
      <w:proofErr w:type="spellEnd"/>
      <w:r w:rsidRPr="000047DF">
        <w:t xml:space="preserve"> (раздел «Наш город», подраздел – «Муниципальное имущество – Аукционы и Конкурсы»)</w:t>
      </w:r>
      <w:r>
        <w:rPr>
          <w:bCs/>
          <w:lang w:eastAsia="ru-RU"/>
        </w:rPr>
        <w:t>.</w:t>
      </w:r>
      <w:proofErr w:type="gramEnd"/>
    </w:p>
    <w:p w:rsidR="00AB310E" w:rsidRPr="000047DF" w:rsidRDefault="00AB310E" w:rsidP="00AB310E">
      <w:pPr>
        <w:suppressAutoHyphens w:val="0"/>
        <w:autoSpaceDE w:val="0"/>
        <w:autoSpaceDN w:val="0"/>
        <w:adjustRightInd w:val="0"/>
        <w:ind w:firstLine="709"/>
        <w:jc w:val="both"/>
        <w:rPr>
          <w:lang w:eastAsia="en-US"/>
        </w:rPr>
      </w:pPr>
      <w:r w:rsidRPr="000047DF">
        <w:rPr>
          <w:lang w:eastAsia="en-US"/>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AB310E" w:rsidRPr="000047DF" w:rsidRDefault="00AB310E" w:rsidP="00AB310E">
      <w:pPr>
        <w:suppressAutoHyphens w:val="0"/>
        <w:ind w:firstLine="709"/>
        <w:jc w:val="both"/>
        <w:outlineLvl w:val="0"/>
        <w:rPr>
          <w:lang w:eastAsia="ru-RU"/>
        </w:rPr>
      </w:pPr>
      <w:r w:rsidRPr="000047DF">
        <w:rPr>
          <w:lang w:eastAsia="ru-RU"/>
        </w:rPr>
        <w:t>Такой запрос в режиме реального времени направляется в «личный кабинет» Продавца для рассмотрения при условии, что запрос поступил Продавцу торгов не позднее 5 (пяти) рабочих дней до даты окончания подачи заявок.</w:t>
      </w:r>
    </w:p>
    <w:p w:rsidR="00AB310E" w:rsidRPr="000047DF" w:rsidRDefault="00AB310E" w:rsidP="00AB310E">
      <w:pPr>
        <w:suppressAutoHyphens w:val="0"/>
        <w:ind w:firstLine="709"/>
        <w:jc w:val="both"/>
        <w:outlineLvl w:val="0"/>
        <w:rPr>
          <w:lang w:eastAsia="ru-RU"/>
        </w:rPr>
      </w:pPr>
      <w:r w:rsidRPr="000047DF">
        <w:rPr>
          <w:lang w:eastAsia="ru-RU"/>
        </w:rPr>
        <w:t>В течение 2 (двух)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 но без указания лица, от которого поступил запрос.</w:t>
      </w:r>
    </w:p>
    <w:p w:rsidR="00AB310E" w:rsidRPr="007F4292" w:rsidRDefault="00AB310E" w:rsidP="00AB310E">
      <w:pPr>
        <w:suppressAutoHyphens w:val="0"/>
        <w:ind w:firstLine="709"/>
        <w:jc w:val="both"/>
        <w:outlineLvl w:val="0"/>
        <w:rPr>
          <w:rFonts w:cs="Liberation Serif"/>
          <w:kern w:val="1"/>
          <w:lang w:bidi="hi-IN"/>
        </w:rPr>
      </w:pPr>
      <w:r w:rsidRPr="007F4292">
        <w:rPr>
          <w:lang w:eastAsia="ru-RU"/>
        </w:rPr>
        <w:t>С документацией по продаваемым объектам, условиями договора купли-продажи имущества (проект</w:t>
      </w:r>
      <w:r>
        <w:rPr>
          <w:lang w:eastAsia="ru-RU"/>
        </w:rPr>
        <w:t>ы</w:t>
      </w:r>
      <w:r w:rsidRPr="007F4292">
        <w:rPr>
          <w:lang w:eastAsia="ru-RU"/>
        </w:rPr>
        <w:t xml:space="preserve"> договор</w:t>
      </w:r>
      <w:r>
        <w:rPr>
          <w:lang w:eastAsia="ru-RU"/>
        </w:rPr>
        <w:t>ов</w:t>
      </w:r>
      <w:r w:rsidRPr="007F4292">
        <w:rPr>
          <w:lang w:eastAsia="ru-RU"/>
        </w:rPr>
        <w:t xml:space="preserve"> в Приложени</w:t>
      </w:r>
      <w:r>
        <w:rPr>
          <w:lang w:eastAsia="ru-RU"/>
        </w:rPr>
        <w:t>ях</w:t>
      </w:r>
      <w:r w:rsidRPr="007F4292">
        <w:rPr>
          <w:lang w:eastAsia="ru-RU"/>
        </w:rPr>
        <w:t xml:space="preserve"> № 2</w:t>
      </w:r>
      <w:r>
        <w:rPr>
          <w:lang w:eastAsia="ru-RU"/>
        </w:rPr>
        <w:t>, 3, 4</w:t>
      </w:r>
      <w:r w:rsidRPr="007F4292">
        <w:rPr>
          <w:lang w:eastAsia="ru-RU"/>
        </w:rPr>
        <w:t xml:space="preserve"> к настоящему информационному </w:t>
      </w:r>
      <w:r w:rsidRPr="007F4292">
        <w:rPr>
          <w:lang w:eastAsia="ru-RU"/>
        </w:rPr>
        <w:lastRenderedPageBreak/>
        <w:t xml:space="preserve">сообщению) можно ознакомиться в Комитете по управлению имуществом города Торжка по адресу: </w:t>
      </w:r>
      <w:r w:rsidRPr="007F4292">
        <w:rPr>
          <w:rFonts w:cs="Liberation Serif"/>
          <w:kern w:val="1"/>
          <w:lang w:bidi="hi-IN"/>
        </w:rPr>
        <w:t xml:space="preserve">город Торжок, </w:t>
      </w:r>
      <w:r w:rsidRPr="007F4292">
        <w:t>Новгородская набережная, дом 1-а</w:t>
      </w:r>
      <w:r w:rsidRPr="007F4292">
        <w:rPr>
          <w:rFonts w:cs="Liberation Serif"/>
          <w:kern w:val="1"/>
          <w:lang w:bidi="hi-IN"/>
        </w:rPr>
        <w:t>, кабинет 4</w:t>
      </w:r>
      <w:r w:rsidRPr="007F4292">
        <w:t xml:space="preserve"> </w:t>
      </w:r>
      <w:r w:rsidRPr="007F4292">
        <w:rPr>
          <w:rFonts w:cs="Liberation Serif"/>
          <w:kern w:val="1"/>
          <w:lang w:bidi="hi-IN"/>
        </w:rPr>
        <w:t xml:space="preserve">по рабочим дням </w:t>
      </w:r>
      <w:r>
        <w:rPr>
          <w:rFonts w:cs="Liberation Serif"/>
          <w:kern w:val="1"/>
          <w:lang w:bidi="hi-IN"/>
        </w:rPr>
        <w:t xml:space="preserve"> </w:t>
      </w:r>
      <w:r w:rsidRPr="007F4292">
        <w:rPr>
          <w:rFonts w:cs="Liberation Serif"/>
          <w:kern w:val="1"/>
          <w:lang w:bidi="hi-IN"/>
        </w:rPr>
        <w:t>с 8 час. 00 мин. до 17 час. 00 мин., обеденный перерыв с 12 час. 00 мин. до 13 час. 00 мин. (время московское), или по телефону: (48251) 9-13-63.</w:t>
      </w:r>
    </w:p>
    <w:p w:rsidR="00AB310E" w:rsidRPr="00257BAE" w:rsidRDefault="00AB310E" w:rsidP="00AB310E">
      <w:pPr>
        <w:suppressAutoHyphens w:val="0"/>
        <w:ind w:firstLine="709"/>
        <w:jc w:val="both"/>
        <w:outlineLvl w:val="0"/>
        <w:rPr>
          <w:rFonts w:cs="Liberation Serif"/>
          <w:b/>
          <w:spacing w:val="-3"/>
          <w:kern w:val="1"/>
        </w:rPr>
      </w:pPr>
      <w:r w:rsidRPr="000047DF">
        <w:rPr>
          <w:rFonts w:cs="Liberation Serif"/>
          <w:kern w:val="1"/>
          <w:lang w:bidi="hi-IN"/>
        </w:rPr>
        <w:t xml:space="preserve">Для осмотра имущества необходимо предварительно позвонить по телефону </w:t>
      </w:r>
      <w:r w:rsidRPr="000047DF">
        <w:rPr>
          <w:lang w:eastAsia="ru-RU"/>
        </w:rPr>
        <w:t xml:space="preserve">Комитета по управлению имуществом города Торжка </w:t>
      </w:r>
      <w:r w:rsidRPr="000047DF">
        <w:rPr>
          <w:rFonts w:cs="Liberation Serif"/>
          <w:kern w:val="1"/>
          <w:lang w:bidi="hi-IN"/>
        </w:rPr>
        <w:t>(48251) 9-13-63.</w:t>
      </w:r>
      <w:r>
        <w:rPr>
          <w:rFonts w:cs="Liberation Serif"/>
          <w:kern w:val="1"/>
          <w:lang w:bidi="hi-IN"/>
        </w:rPr>
        <w:t xml:space="preserve"> Осмотр осуществляется </w:t>
      </w:r>
      <w:r w:rsidRPr="007F4292">
        <w:rPr>
          <w:rFonts w:cs="Liberation Serif"/>
          <w:kern w:val="1"/>
          <w:lang w:bidi="hi-IN"/>
        </w:rPr>
        <w:t xml:space="preserve">по рабочим дням </w:t>
      </w:r>
      <w:r>
        <w:rPr>
          <w:rFonts w:cs="Liberation Serif"/>
          <w:kern w:val="1"/>
          <w:lang w:bidi="hi-IN"/>
        </w:rPr>
        <w:t xml:space="preserve"> </w:t>
      </w:r>
      <w:r w:rsidRPr="007F4292">
        <w:rPr>
          <w:rFonts w:cs="Liberation Serif"/>
          <w:kern w:val="1"/>
          <w:lang w:bidi="hi-IN"/>
        </w:rPr>
        <w:t>с 8 час. 00 мин. до 17 час. 00 мин., обеденный перерыв с 12 час. 00 мин. до 13 час. 00 мин. (время московское)</w:t>
      </w:r>
      <w:r>
        <w:rPr>
          <w:rFonts w:cs="Liberation Serif"/>
          <w:kern w:val="1"/>
          <w:lang w:bidi="hi-IN"/>
        </w:rPr>
        <w:t>.</w:t>
      </w:r>
    </w:p>
    <w:p w:rsidR="00AB310E" w:rsidRPr="000047DF" w:rsidRDefault="00AB310E" w:rsidP="00AB310E">
      <w:pPr>
        <w:pStyle w:val="a4"/>
        <w:jc w:val="center"/>
        <w:rPr>
          <w:rFonts w:ascii="Times New Roman" w:hAnsi="Times New Roman"/>
          <w:b/>
          <w:noProof/>
          <w:sz w:val="24"/>
          <w:szCs w:val="24"/>
          <w:lang w:eastAsia="zh-CN"/>
        </w:rPr>
      </w:pPr>
    </w:p>
    <w:p w:rsidR="00AB310E" w:rsidRPr="000047DF" w:rsidRDefault="00AB310E" w:rsidP="00AB310E">
      <w:pPr>
        <w:widowControl w:val="0"/>
        <w:tabs>
          <w:tab w:val="num" w:pos="0"/>
        </w:tabs>
        <w:suppressAutoHyphens w:val="0"/>
        <w:ind w:firstLine="709"/>
        <w:jc w:val="center"/>
        <w:rPr>
          <w:b/>
        </w:rPr>
      </w:pPr>
      <w:r w:rsidRPr="000047DF">
        <w:rPr>
          <w:b/>
        </w:rPr>
        <w:t>5. Порядок проведения аукциона в электронной форме, определения его победителя и место подведения итогов продажи муниципального</w:t>
      </w:r>
      <w:r>
        <w:rPr>
          <w:b/>
        </w:rPr>
        <w:t xml:space="preserve"> имущества</w:t>
      </w:r>
    </w:p>
    <w:p w:rsidR="00AB310E" w:rsidRPr="000047DF" w:rsidRDefault="00AB310E" w:rsidP="00AB310E">
      <w:pPr>
        <w:pStyle w:val="ConsPlusNormal"/>
        <w:ind w:firstLine="540"/>
        <w:jc w:val="both"/>
      </w:pPr>
      <w:r w:rsidRPr="000047DF">
        <w:t>Время создания, получения и отправки электронных документов на электронной площадке, а также время проведения процедуры продажи имущества соответствует местному времени, в котором функционирует электронная площадка.</w:t>
      </w:r>
    </w:p>
    <w:p w:rsidR="00AB310E" w:rsidRPr="000047DF" w:rsidRDefault="00AB310E" w:rsidP="00AB310E">
      <w:pPr>
        <w:pStyle w:val="ConsPlusNormal"/>
        <w:ind w:firstLine="540"/>
        <w:jc w:val="both"/>
      </w:pPr>
      <w:r w:rsidRPr="000047DF">
        <w:t>К участию в процедуре продажи имущества допускаются лица, признанные продавцом участниками в соответствии с Федеральным законом от 21.12.2001 № 178-ФЗ «О приватизации государственного и муниципального имущества».</w:t>
      </w:r>
    </w:p>
    <w:p w:rsidR="00AB310E" w:rsidRPr="000047DF" w:rsidRDefault="00AB310E" w:rsidP="00AB310E">
      <w:pPr>
        <w:suppressAutoHyphens w:val="0"/>
        <w:ind w:firstLine="567"/>
        <w:jc w:val="both"/>
        <w:rPr>
          <w:lang w:eastAsia="en-US"/>
        </w:rPr>
      </w:pPr>
      <w:r w:rsidRPr="000047DF">
        <w:rPr>
          <w:lang w:eastAsia="en-US"/>
        </w:rPr>
        <w:t>Процедура аукциона проводится в день и время, указанные в настоящем информационном сообщении, путем последовательного повышения участниками начальной цены продажи на величину</w:t>
      </w:r>
      <w:r>
        <w:rPr>
          <w:lang w:eastAsia="en-US"/>
        </w:rPr>
        <w:t>, равную либо кратную величине «</w:t>
      </w:r>
      <w:r w:rsidRPr="000047DF">
        <w:rPr>
          <w:lang w:eastAsia="en-US"/>
        </w:rPr>
        <w:t>шага аукциона</w:t>
      </w:r>
      <w:r>
        <w:rPr>
          <w:lang w:eastAsia="en-US"/>
        </w:rPr>
        <w:t>»</w:t>
      </w:r>
      <w:r w:rsidRPr="000047DF">
        <w:rPr>
          <w:lang w:eastAsia="en-US"/>
        </w:rPr>
        <w:t>.</w:t>
      </w:r>
    </w:p>
    <w:p w:rsidR="00AB310E" w:rsidRPr="000047DF" w:rsidRDefault="00AB310E" w:rsidP="00AB310E">
      <w:pPr>
        <w:suppressAutoHyphens w:val="0"/>
        <w:ind w:firstLine="567"/>
        <w:jc w:val="both"/>
        <w:rPr>
          <w:lang w:eastAsia="en-US"/>
        </w:rPr>
      </w:pPr>
      <w:r>
        <w:rPr>
          <w:lang w:eastAsia="en-US"/>
        </w:rPr>
        <w:t>«</w:t>
      </w:r>
      <w:r w:rsidRPr="000047DF">
        <w:rPr>
          <w:lang w:eastAsia="en-US"/>
        </w:rPr>
        <w:t>Шаг аукциона</w:t>
      </w:r>
      <w:r>
        <w:rPr>
          <w:lang w:eastAsia="en-US"/>
        </w:rPr>
        <w:t>»</w:t>
      </w:r>
      <w:r w:rsidRPr="000047DF">
        <w:rPr>
          <w:lang w:eastAsia="en-US"/>
        </w:rPr>
        <w:t xml:space="preserve"> составляет 5 процентов начальной цены продажи, и не изменяется в течение всего аукциона.</w:t>
      </w:r>
    </w:p>
    <w:p w:rsidR="00AB310E" w:rsidRPr="000047DF" w:rsidRDefault="00AB310E" w:rsidP="00AB310E">
      <w:pPr>
        <w:suppressAutoHyphens w:val="0"/>
        <w:ind w:firstLine="567"/>
        <w:jc w:val="both"/>
        <w:rPr>
          <w:lang w:eastAsia="en-US"/>
        </w:rPr>
      </w:pPr>
      <w:r>
        <w:rPr>
          <w:lang w:eastAsia="en-US"/>
        </w:rPr>
        <w:t xml:space="preserve"> </w:t>
      </w:r>
      <w:r w:rsidRPr="000047DF">
        <w:rPr>
          <w:lang w:eastAsia="en-US"/>
        </w:rPr>
        <w:t>Во время проведения процедуры аукциона оператор электронной площадки обеспечивает доступ участников к закрытой части электронной площадки (функционал универсальной торговой платформы, доступ к которому имеют только зарегистрированные пользователи) и возможность представления ими предложений о цене имущества.</w:t>
      </w:r>
    </w:p>
    <w:p w:rsidR="00AB310E" w:rsidRPr="000047DF" w:rsidRDefault="00AB310E" w:rsidP="00AB310E">
      <w:pPr>
        <w:suppressAutoHyphens w:val="0"/>
        <w:autoSpaceDE w:val="0"/>
        <w:autoSpaceDN w:val="0"/>
        <w:adjustRightInd w:val="0"/>
        <w:ind w:firstLine="567"/>
        <w:jc w:val="both"/>
        <w:rPr>
          <w:lang w:eastAsia="ru-RU"/>
        </w:rPr>
      </w:pPr>
      <w:r>
        <w:rPr>
          <w:lang w:eastAsia="ru-RU"/>
        </w:rPr>
        <w:t xml:space="preserve"> </w:t>
      </w:r>
      <w:r w:rsidRPr="000047DF">
        <w:rPr>
          <w:lang w:eastAsia="ru-RU"/>
        </w:rPr>
        <w:t>Со времени начала проведения процедуры аукциона оператором электронной площадки размещается:</w:t>
      </w:r>
    </w:p>
    <w:p w:rsidR="00AB310E" w:rsidRPr="000047DF" w:rsidRDefault="00AB310E" w:rsidP="00AB310E">
      <w:pPr>
        <w:suppressAutoHyphens w:val="0"/>
        <w:autoSpaceDE w:val="0"/>
        <w:autoSpaceDN w:val="0"/>
        <w:adjustRightInd w:val="0"/>
        <w:ind w:firstLine="540"/>
        <w:jc w:val="both"/>
        <w:rPr>
          <w:lang w:eastAsia="ru-RU"/>
        </w:rPr>
      </w:pPr>
      <w:r w:rsidRPr="000047DF">
        <w:rPr>
          <w:lang w:eastAsia="ru-RU"/>
        </w:rPr>
        <w:t>а)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AB310E" w:rsidRPr="000047DF" w:rsidRDefault="00AB310E" w:rsidP="00AB310E">
      <w:pPr>
        <w:suppressAutoHyphens w:val="0"/>
        <w:autoSpaceDE w:val="0"/>
        <w:autoSpaceDN w:val="0"/>
        <w:adjustRightInd w:val="0"/>
        <w:ind w:firstLine="540"/>
        <w:jc w:val="both"/>
        <w:rPr>
          <w:lang w:eastAsia="ru-RU"/>
        </w:rPr>
      </w:pPr>
      <w:r w:rsidRPr="000047DF">
        <w:rPr>
          <w:lang w:eastAsia="ru-RU"/>
        </w:rPr>
        <w:t>б)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величина повышения начальной цены (</w:t>
      </w:r>
      <w:r>
        <w:rPr>
          <w:lang w:eastAsia="ru-RU"/>
        </w:rPr>
        <w:t>«</w:t>
      </w:r>
      <w:r w:rsidRPr="000047DF">
        <w:rPr>
          <w:lang w:eastAsia="ru-RU"/>
        </w:rPr>
        <w:t>шаг аукциона</w:t>
      </w:r>
      <w:r>
        <w:rPr>
          <w:lang w:eastAsia="ru-RU"/>
        </w:rPr>
        <w:t>»</w:t>
      </w:r>
      <w:r w:rsidRPr="000047DF">
        <w:rPr>
          <w:lang w:eastAsia="ru-RU"/>
        </w:rPr>
        <w:t>), время, оставшееся до окончания приема предложений о цене имущества.</w:t>
      </w:r>
    </w:p>
    <w:p w:rsidR="00AB310E" w:rsidRPr="000047DF" w:rsidRDefault="00AB310E" w:rsidP="00AB310E">
      <w:pPr>
        <w:suppressAutoHyphens w:val="0"/>
        <w:ind w:firstLine="567"/>
        <w:jc w:val="both"/>
        <w:rPr>
          <w:lang w:eastAsia="en-US"/>
        </w:rPr>
      </w:pPr>
      <w:r w:rsidRPr="000047DF">
        <w:rPr>
          <w:lang w:eastAsia="en-US"/>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AB310E" w:rsidRPr="000047DF" w:rsidRDefault="00AB310E" w:rsidP="00AB310E">
      <w:pPr>
        <w:suppressAutoHyphens w:val="0"/>
        <w:ind w:firstLine="567"/>
        <w:jc w:val="both"/>
        <w:rPr>
          <w:lang w:eastAsia="en-US"/>
        </w:rPr>
      </w:pPr>
      <w:r w:rsidRPr="000047DF">
        <w:rPr>
          <w:lang w:eastAsia="en-US"/>
        </w:rPr>
        <w:t xml:space="preserve">а) поступило предложение о начальной цене имущества, то время для представления следующих предложений об увеличенной на </w:t>
      </w:r>
      <w:r>
        <w:rPr>
          <w:lang w:eastAsia="en-US"/>
        </w:rPr>
        <w:t>«</w:t>
      </w:r>
      <w:r w:rsidRPr="000047DF">
        <w:rPr>
          <w:lang w:eastAsia="en-US"/>
        </w:rPr>
        <w:t>шаг аукциона</w:t>
      </w:r>
      <w:r>
        <w:rPr>
          <w:lang w:eastAsia="en-US"/>
        </w:rPr>
        <w:t>»</w:t>
      </w:r>
      <w:r w:rsidRPr="000047DF">
        <w:rPr>
          <w:lang w:eastAsia="en-US"/>
        </w:rPr>
        <w:t xml:space="preserve"> цене имущества продлевается на 10 минут со времени представления каждого следующего предложения. Если в течение </w:t>
      </w:r>
      <w:r>
        <w:rPr>
          <w:lang w:eastAsia="en-US"/>
        </w:rPr>
        <w:t xml:space="preserve">            </w:t>
      </w:r>
      <w:r w:rsidRPr="000047DF">
        <w:rPr>
          <w:lang w:eastAsia="en-US"/>
        </w:rPr>
        <w:t>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AB310E" w:rsidRPr="000047DF" w:rsidRDefault="00AB310E" w:rsidP="00AB310E">
      <w:pPr>
        <w:suppressAutoHyphens w:val="0"/>
        <w:ind w:firstLine="567"/>
        <w:jc w:val="both"/>
        <w:rPr>
          <w:lang w:eastAsia="en-US"/>
        </w:rPr>
      </w:pPr>
      <w:r w:rsidRPr="000047DF">
        <w:rPr>
          <w:lang w:eastAsia="en-US"/>
        </w:rPr>
        <w:t>б)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AB310E" w:rsidRPr="000047DF" w:rsidRDefault="00AB310E" w:rsidP="00AB310E">
      <w:pPr>
        <w:suppressAutoHyphens w:val="0"/>
        <w:ind w:firstLine="567"/>
        <w:jc w:val="both"/>
        <w:rPr>
          <w:b/>
          <w:lang w:eastAsia="en-US"/>
        </w:rPr>
      </w:pPr>
      <w:r w:rsidRPr="000047DF">
        <w:rPr>
          <w:b/>
          <w:lang w:eastAsia="en-US"/>
        </w:rPr>
        <w:t xml:space="preserve">Победителем признается участник, предложивший </w:t>
      </w:r>
      <w:r>
        <w:rPr>
          <w:b/>
          <w:lang w:eastAsia="en-US"/>
        </w:rPr>
        <w:t>наиболее высокую цену имущества</w:t>
      </w:r>
    </w:p>
    <w:p w:rsidR="00AB310E" w:rsidRPr="000047DF" w:rsidRDefault="00AB310E" w:rsidP="00AB310E">
      <w:pPr>
        <w:suppressAutoHyphens w:val="0"/>
        <w:ind w:firstLine="567"/>
        <w:jc w:val="both"/>
        <w:rPr>
          <w:lang w:eastAsia="en-US"/>
        </w:rPr>
      </w:pPr>
      <w:r w:rsidRPr="000047DF">
        <w:rPr>
          <w:lang w:eastAsia="en-US"/>
        </w:rPr>
        <w:lastRenderedPageBreak/>
        <w:t>Процедура аукциона считается завершенной со времени подписания продавцом протокола об итогах аукциона.</w:t>
      </w:r>
    </w:p>
    <w:p w:rsidR="00AB310E" w:rsidRPr="000047DF" w:rsidRDefault="00AB310E" w:rsidP="00AB310E">
      <w:pPr>
        <w:suppressAutoHyphens w:val="0"/>
        <w:ind w:firstLine="567"/>
        <w:jc w:val="both"/>
        <w:rPr>
          <w:lang w:eastAsia="en-US"/>
        </w:rPr>
      </w:pPr>
      <w:r w:rsidRPr="000047DF">
        <w:rPr>
          <w:lang w:eastAsia="en-US"/>
        </w:rPr>
        <w:t>Аукцион признается несостоявшимся в следующих случаях:</w:t>
      </w:r>
    </w:p>
    <w:p w:rsidR="00AB310E" w:rsidRPr="000047DF" w:rsidRDefault="00AB310E" w:rsidP="00AB310E">
      <w:pPr>
        <w:suppressAutoHyphens w:val="0"/>
        <w:ind w:firstLine="567"/>
        <w:jc w:val="both"/>
        <w:rPr>
          <w:lang w:eastAsia="en-US"/>
        </w:rPr>
      </w:pPr>
      <w:r w:rsidRPr="000047DF">
        <w:rPr>
          <w:lang w:eastAsia="en-US"/>
        </w:rPr>
        <w:t>а) не было подано ни одной заявки на участие либо ни один из претендентов не признан участником;</w:t>
      </w:r>
    </w:p>
    <w:p w:rsidR="00AB310E" w:rsidRPr="000047DF" w:rsidRDefault="00AB310E" w:rsidP="00AB310E">
      <w:pPr>
        <w:suppressAutoHyphens w:val="0"/>
        <w:ind w:firstLine="567"/>
        <w:jc w:val="both"/>
        <w:rPr>
          <w:lang w:eastAsia="en-US"/>
        </w:rPr>
      </w:pPr>
      <w:r w:rsidRPr="000047DF">
        <w:rPr>
          <w:lang w:eastAsia="en-US"/>
        </w:rPr>
        <w:t>б) принято решение о признании только одного претендента участником;</w:t>
      </w:r>
    </w:p>
    <w:p w:rsidR="00AB310E" w:rsidRPr="000047DF" w:rsidRDefault="00AB310E" w:rsidP="00AB310E">
      <w:pPr>
        <w:suppressAutoHyphens w:val="0"/>
        <w:ind w:firstLine="567"/>
        <w:jc w:val="both"/>
        <w:rPr>
          <w:lang w:eastAsia="en-US"/>
        </w:rPr>
      </w:pPr>
      <w:r w:rsidRPr="000047DF">
        <w:rPr>
          <w:lang w:eastAsia="en-US"/>
        </w:rPr>
        <w:t>в) ни один из участников не сделал предложение о начальной цене имущества.</w:t>
      </w:r>
    </w:p>
    <w:p w:rsidR="00AB310E" w:rsidRPr="000047DF" w:rsidRDefault="00AB310E" w:rsidP="00AB310E">
      <w:pPr>
        <w:suppressAutoHyphens w:val="0"/>
        <w:ind w:firstLine="567"/>
        <w:jc w:val="both"/>
        <w:rPr>
          <w:lang w:eastAsia="en-US"/>
        </w:rPr>
      </w:pPr>
      <w:r w:rsidRPr="000047DF">
        <w:rPr>
          <w:lang w:eastAsia="en-US"/>
        </w:rPr>
        <w:t xml:space="preserve">Решение о </w:t>
      </w:r>
      <w:r>
        <w:rPr>
          <w:lang w:eastAsia="en-US"/>
        </w:rPr>
        <w:t>признание</w:t>
      </w:r>
      <w:r w:rsidRPr="000047DF">
        <w:rPr>
          <w:lang w:eastAsia="en-US"/>
        </w:rPr>
        <w:t xml:space="preserve"> аукциона несостоявшимся оформляется протоколом.</w:t>
      </w:r>
    </w:p>
    <w:p w:rsidR="00AB310E" w:rsidRPr="000047DF" w:rsidRDefault="00AB310E" w:rsidP="00AB310E">
      <w:pPr>
        <w:suppressAutoHyphens w:val="0"/>
        <w:ind w:firstLine="567"/>
        <w:jc w:val="both"/>
        <w:rPr>
          <w:lang w:eastAsia="en-US"/>
        </w:rPr>
      </w:pPr>
      <w:r w:rsidRPr="000047DF">
        <w:rPr>
          <w:lang w:eastAsia="en-US"/>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AB310E" w:rsidRPr="000047DF" w:rsidRDefault="00AB310E" w:rsidP="00AB310E">
      <w:pPr>
        <w:suppressAutoHyphens w:val="0"/>
        <w:ind w:firstLine="567"/>
        <w:jc w:val="both"/>
        <w:rPr>
          <w:lang w:eastAsia="en-US"/>
        </w:rPr>
      </w:pPr>
      <w:r w:rsidRPr="000047DF">
        <w:rPr>
          <w:lang w:eastAsia="en-US"/>
        </w:rPr>
        <w:t>а) наименование имущества и иные позволяющие его индивидуализировать сведения (спецификация лота);</w:t>
      </w:r>
    </w:p>
    <w:p w:rsidR="00AB310E" w:rsidRPr="000047DF" w:rsidRDefault="00AB310E" w:rsidP="00AB310E">
      <w:pPr>
        <w:suppressAutoHyphens w:val="0"/>
        <w:ind w:firstLine="567"/>
        <w:jc w:val="both"/>
        <w:rPr>
          <w:lang w:eastAsia="en-US"/>
        </w:rPr>
      </w:pPr>
      <w:r w:rsidRPr="000047DF">
        <w:rPr>
          <w:lang w:eastAsia="en-US"/>
        </w:rPr>
        <w:t>б) цена сделки;</w:t>
      </w:r>
    </w:p>
    <w:p w:rsidR="00AB310E" w:rsidRDefault="00AB310E" w:rsidP="00AB310E">
      <w:pPr>
        <w:suppressAutoHyphens w:val="0"/>
        <w:ind w:firstLine="567"/>
        <w:jc w:val="both"/>
        <w:rPr>
          <w:lang w:eastAsia="en-US"/>
        </w:rPr>
      </w:pPr>
      <w:r w:rsidRPr="000047DF">
        <w:rPr>
          <w:lang w:eastAsia="en-US"/>
        </w:rPr>
        <w:t>в) фамилия, имя, отчество физического лица или наименование юридического лица - победителя.</w:t>
      </w:r>
    </w:p>
    <w:p w:rsidR="00AB310E" w:rsidRPr="0078507C" w:rsidRDefault="00AB310E" w:rsidP="00AB310E">
      <w:pPr>
        <w:suppressAutoHyphens w:val="0"/>
        <w:autoSpaceDE w:val="0"/>
        <w:autoSpaceDN w:val="0"/>
        <w:adjustRightInd w:val="0"/>
        <w:ind w:firstLine="567"/>
        <w:jc w:val="both"/>
        <w:rPr>
          <w:bCs/>
          <w:lang w:eastAsia="ru-RU"/>
        </w:rPr>
      </w:pPr>
      <w:r w:rsidRPr="0078507C">
        <w:rPr>
          <w:bCs/>
          <w:lang w:eastAsia="ru-RU"/>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rsidR="00AB310E" w:rsidRPr="000047DF" w:rsidRDefault="00AB310E" w:rsidP="00AB310E">
      <w:pPr>
        <w:suppressAutoHyphens w:val="0"/>
        <w:ind w:firstLine="567"/>
        <w:jc w:val="both"/>
        <w:rPr>
          <w:lang w:eastAsia="en-US"/>
        </w:rPr>
      </w:pPr>
    </w:p>
    <w:p w:rsidR="00AB310E" w:rsidRPr="000047DF" w:rsidRDefault="00AB310E" w:rsidP="00AB310E">
      <w:pPr>
        <w:widowControl w:val="0"/>
        <w:suppressAutoHyphens w:val="0"/>
        <w:ind w:firstLine="709"/>
        <w:jc w:val="center"/>
        <w:rPr>
          <w:b/>
        </w:rPr>
      </w:pPr>
      <w:r w:rsidRPr="000047DF">
        <w:rPr>
          <w:b/>
        </w:rPr>
        <w:t>6. Срок заключения договора купли-продажи</w:t>
      </w:r>
    </w:p>
    <w:p w:rsidR="00AB310E" w:rsidRPr="000047DF" w:rsidRDefault="00AB310E" w:rsidP="00AB310E">
      <w:pPr>
        <w:suppressAutoHyphens w:val="0"/>
        <w:autoSpaceDE w:val="0"/>
        <w:autoSpaceDN w:val="0"/>
        <w:adjustRightInd w:val="0"/>
        <w:ind w:firstLine="709"/>
        <w:jc w:val="both"/>
        <w:rPr>
          <w:lang w:eastAsia="en-US"/>
        </w:rPr>
      </w:pPr>
      <w:r w:rsidRPr="000047DF">
        <w:rPr>
          <w:lang w:eastAsia="en-US"/>
        </w:rPr>
        <w:t>В течение 5 рабочих дней со дня подведения итогов аукциона с победителем заключается договор купли-продажи имущества (</w:t>
      </w:r>
      <w:r>
        <w:rPr>
          <w:lang w:eastAsia="en-US"/>
        </w:rPr>
        <w:t>проект</w:t>
      </w:r>
      <w:r w:rsidRPr="000047DF">
        <w:rPr>
          <w:lang w:eastAsia="en-US"/>
        </w:rPr>
        <w:t xml:space="preserve"> приведен в Приложени</w:t>
      </w:r>
      <w:r>
        <w:rPr>
          <w:lang w:eastAsia="en-US"/>
        </w:rPr>
        <w:t>и</w:t>
      </w:r>
      <w:r w:rsidRPr="000047DF">
        <w:rPr>
          <w:lang w:eastAsia="en-US"/>
        </w:rPr>
        <w:t xml:space="preserve"> № </w:t>
      </w:r>
      <w:r>
        <w:rPr>
          <w:lang w:eastAsia="en-US"/>
        </w:rPr>
        <w:t>2</w:t>
      </w:r>
      <w:r w:rsidRPr="000047DF">
        <w:rPr>
          <w:bCs/>
          <w:lang w:eastAsia="en-US"/>
        </w:rPr>
        <w:t xml:space="preserve"> </w:t>
      </w:r>
      <w:r>
        <w:rPr>
          <w:bCs/>
          <w:lang w:eastAsia="en-US"/>
        </w:rPr>
        <w:t xml:space="preserve">                   </w:t>
      </w:r>
      <w:r w:rsidRPr="000047DF">
        <w:rPr>
          <w:bCs/>
          <w:lang w:eastAsia="en-US"/>
        </w:rPr>
        <w:t>к настоящему информационному сообщению).</w:t>
      </w:r>
      <w:r w:rsidRPr="000047DF">
        <w:rPr>
          <w:lang w:eastAsia="en-US"/>
        </w:rPr>
        <w:t xml:space="preserve"> </w:t>
      </w:r>
    </w:p>
    <w:p w:rsidR="00AB310E" w:rsidRPr="000047DF" w:rsidRDefault="00AB310E" w:rsidP="00AB310E">
      <w:pPr>
        <w:suppressAutoHyphens w:val="0"/>
        <w:autoSpaceDE w:val="0"/>
        <w:autoSpaceDN w:val="0"/>
        <w:adjustRightInd w:val="0"/>
        <w:ind w:firstLine="709"/>
        <w:jc w:val="both"/>
        <w:rPr>
          <w:lang w:eastAsia="ru-RU"/>
        </w:rPr>
      </w:pPr>
      <w:r w:rsidRPr="000047DF">
        <w:rPr>
          <w:lang w:eastAsia="en-US"/>
        </w:rPr>
        <w:t>Договор купли-продажи имущества з</w:t>
      </w:r>
      <w:r w:rsidRPr="000047DF">
        <w:rPr>
          <w:lang w:eastAsia="ru-RU"/>
        </w:rPr>
        <w:t>аключается в простой письменной форме по месту нахождения Продавца.</w:t>
      </w:r>
    </w:p>
    <w:p w:rsidR="00AB310E" w:rsidRDefault="00AB310E" w:rsidP="00AB310E">
      <w:pPr>
        <w:widowControl w:val="0"/>
        <w:autoSpaceDE w:val="0"/>
        <w:ind w:firstLine="709"/>
        <w:jc w:val="both"/>
        <w:rPr>
          <w:rFonts w:cs="Liberation Serif"/>
          <w:color w:val="000000"/>
          <w:kern w:val="1"/>
          <w:lang w:bidi="hi-IN"/>
        </w:rPr>
      </w:pPr>
      <w:r w:rsidRPr="005F77D3">
        <w:rPr>
          <w:rFonts w:cs="Liberation Serif"/>
          <w:kern w:val="1"/>
          <w:lang w:bidi="hi-IN"/>
        </w:rPr>
        <w:t>В течении 10 рабочих дней после заключения договора купли-продажи</w:t>
      </w:r>
      <w:r w:rsidRPr="005F77D3">
        <w:rPr>
          <w:rFonts w:cs="Liberation Serif"/>
          <w:color w:val="000000"/>
          <w:kern w:val="1"/>
          <w:lang w:bidi="hi-IN"/>
        </w:rPr>
        <w:t xml:space="preserve"> победитель аукциона производит оплату за имущество безналичным путем, перечислив денежные средства по следующим реквизитам:</w:t>
      </w:r>
    </w:p>
    <w:p w:rsidR="00AB310E" w:rsidRPr="0048610B" w:rsidRDefault="00AB310E" w:rsidP="00AB310E">
      <w:pPr>
        <w:widowControl w:val="0"/>
        <w:autoSpaceDE w:val="0"/>
        <w:ind w:firstLine="709"/>
        <w:jc w:val="both"/>
        <w:rPr>
          <w:rFonts w:cs="Liberation Serif"/>
          <w:b/>
          <w:color w:val="000000"/>
          <w:kern w:val="1"/>
          <w:lang w:bidi="hi-IN"/>
        </w:rPr>
      </w:pPr>
      <w:r w:rsidRPr="0048610B">
        <w:rPr>
          <w:rFonts w:cs="Liberation Serif"/>
          <w:b/>
          <w:color w:val="000000"/>
          <w:kern w:val="1"/>
          <w:lang w:bidi="hi-IN"/>
        </w:rPr>
        <w:t>За недвижимое имущество</w:t>
      </w:r>
      <w:r>
        <w:rPr>
          <w:rFonts w:cs="Liberation Serif"/>
          <w:b/>
          <w:color w:val="000000"/>
          <w:kern w:val="1"/>
          <w:lang w:bidi="hi-IN"/>
        </w:rPr>
        <w:t xml:space="preserve"> </w:t>
      </w:r>
      <w:r w:rsidRPr="0048610B">
        <w:rPr>
          <w:rFonts w:cs="Liberation Serif"/>
          <w:b/>
          <w:color w:val="000000"/>
          <w:kern w:val="1"/>
          <w:lang w:bidi="hi-IN"/>
        </w:rPr>
        <w:t>(здания, помещения):</w:t>
      </w:r>
    </w:p>
    <w:p w:rsidR="00AB310E" w:rsidRPr="003F3CB0" w:rsidRDefault="00AB310E" w:rsidP="00AB310E">
      <w:pPr>
        <w:shd w:val="clear" w:color="auto" w:fill="FFFFFF"/>
        <w:tabs>
          <w:tab w:val="left" w:pos="914"/>
        </w:tabs>
        <w:autoSpaceDE w:val="0"/>
        <w:jc w:val="both"/>
        <w:rPr>
          <w:b/>
          <w:lang w:bidi="hi-IN"/>
        </w:rPr>
      </w:pPr>
      <w:r w:rsidRPr="005F77D3">
        <w:rPr>
          <w:lang w:bidi="hi-IN"/>
        </w:rPr>
        <w:t xml:space="preserve">на расчетный счет </w:t>
      </w:r>
      <w:r w:rsidRPr="005F77D3">
        <w:rPr>
          <w:b/>
        </w:rPr>
        <w:t>03100643000000013600 в ОТДЕЛЕНИЕ ТВЕРЬ БАНКА РОССИИ //УФК по Тверской области г. Тверь</w:t>
      </w:r>
      <w:r w:rsidRPr="005F77D3">
        <w:rPr>
          <w:lang w:bidi="hi-IN"/>
        </w:rPr>
        <w:t xml:space="preserve">, получатель – </w:t>
      </w:r>
      <w:r w:rsidRPr="005F77D3">
        <w:rPr>
          <w:b/>
        </w:rPr>
        <w:t>Комитет по управлению имуществом муниципального образования городской округ город Торжок Тверской области,</w:t>
      </w:r>
      <w:r w:rsidRPr="005F77D3">
        <w:rPr>
          <w:sz w:val="44"/>
          <w:szCs w:val="44"/>
          <w:lang w:eastAsia="ru-RU"/>
        </w:rPr>
        <w:t xml:space="preserve"> </w:t>
      </w:r>
      <w:proofErr w:type="gramStart"/>
      <w:r w:rsidRPr="005F77D3">
        <w:rPr>
          <w:b/>
        </w:rPr>
        <w:t>к</w:t>
      </w:r>
      <w:proofErr w:type="gramEnd"/>
      <w:r w:rsidRPr="005F77D3">
        <w:rPr>
          <w:b/>
        </w:rPr>
        <w:t>/с 40102810545370000029,</w:t>
      </w:r>
      <w:r w:rsidRPr="005F77D3">
        <w:rPr>
          <w:sz w:val="44"/>
          <w:szCs w:val="44"/>
          <w:lang w:eastAsia="ru-RU"/>
        </w:rPr>
        <w:t xml:space="preserve"> </w:t>
      </w:r>
      <w:r w:rsidRPr="005F77D3">
        <w:rPr>
          <w:b/>
        </w:rPr>
        <w:t>БИК 012809106,</w:t>
      </w:r>
      <w:r w:rsidRPr="005F77D3">
        <w:rPr>
          <w:lang w:bidi="hi-IN"/>
        </w:rPr>
        <w:t xml:space="preserve"> ИНН </w:t>
      </w:r>
      <w:r w:rsidRPr="005F77D3">
        <w:rPr>
          <w:b/>
        </w:rPr>
        <w:t>6915000053</w:t>
      </w:r>
      <w:r w:rsidRPr="005F77D3">
        <w:rPr>
          <w:lang w:bidi="hi-IN"/>
        </w:rPr>
        <w:t xml:space="preserve">, КПП </w:t>
      </w:r>
      <w:r w:rsidRPr="005F77D3">
        <w:rPr>
          <w:b/>
        </w:rPr>
        <w:t xml:space="preserve">691501001, </w:t>
      </w:r>
      <w:r w:rsidRPr="005F77D3">
        <w:rPr>
          <w:kern w:val="1"/>
          <w:lang w:bidi="hi-IN"/>
        </w:rPr>
        <w:t xml:space="preserve">КБК </w:t>
      </w:r>
      <w:r w:rsidRPr="005F77D3">
        <w:rPr>
          <w:b/>
          <w:kern w:val="1"/>
          <w:lang w:bidi="hi-IN"/>
        </w:rPr>
        <w:t>0051141304</w:t>
      </w:r>
      <w:r w:rsidRPr="005F77D3">
        <w:rPr>
          <w:b/>
          <w:lang w:bidi="hi-IN"/>
        </w:rPr>
        <w:t>0</w:t>
      </w:r>
      <w:r w:rsidRPr="005F77D3">
        <w:rPr>
          <w:b/>
          <w:kern w:val="1"/>
          <w:lang w:bidi="hi-IN"/>
        </w:rPr>
        <w:t>0400204</w:t>
      </w:r>
      <w:r w:rsidRPr="005F77D3">
        <w:rPr>
          <w:b/>
          <w:lang w:bidi="hi-IN"/>
        </w:rPr>
        <w:t>1</w:t>
      </w:r>
      <w:r w:rsidRPr="005F77D3">
        <w:rPr>
          <w:b/>
          <w:kern w:val="1"/>
          <w:lang w:bidi="hi-IN"/>
        </w:rPr>
        <w:t>0</w:t>
      </w:r>
      <w:r w:rsidRPr="005F77D3">
        <w:rPr>
          <w:kern w:val="1"/>
          <w:lang w:bidi="hi-IN"/>
        </w:rPr>
        <w:t xml:space="preserve">, ОКТМО </w:t>
      </w:r>
      <w:r w:rsidRPr="005F77D3">
        <w:rPr>
          <w:b/>
          <w:kern w:val="1"/>
          <w:lang w:bidi="hi-IN"/>
        </w:rPr>
        <w:t>28750000</w:t>
      </w:r>
      <w:r w:rsidRPr="005F77D3">
        <w:rPr>
          <w:b/>
          <w:lang w:bidi="hi-IN"/>
        </w:rPr>
        <w:t>.</w:t>
      </w:r>
    </w:p>
    <w:p w:rsidR="00AB310E" w:rsidRDefault="00AB310E" w:rsidP="00AB310E">
      <w:pPr>
        <w:tabs>
          <w:tab w:val="left" w:pos="884"/>
        </w:tabs>
        <w:jc w:val="both"/>
        <w:rPr>
          <w:rFonts w:cs="Liberation Serif"/>
          <w:kern w:val="1"/>
          <w:lang w:bidi="hi-IN"/>
        </w:rPr>
      </w:pPr>
      <w:r w:rsidRPr="003F3CB0">
        <w:rPr>
          <w:rFonts w:cs="Liberation Serif"/>
          <w:kern w:val="1"/>
          <w:lang w:bidi="hi-IN"/>
        </w:rPr>
        <w:t xml:space="preserve">В назначении платежа указать: «Оплата по договору купли-продажи </w:t>
      </w:r>
      <w:proofErr w:type="gramStart"/>
      <w:r w:rsidRPr="003F3CB0">
        <w:rPr>
          <w:rFonts w:cs="Liberation Serif"/>
          <w:kern w:val="1"/>
          <w:lang w:bidi="hi-IN"/>
        </w:rPr>
        <w:t>за</w:t>
      </w:r>
      <w:proofErr w:type="gramEnd"/>
      <w:r w:rsidRPr="003F3CB0">
        <w:rPr>
          <w:rFonts w:cs="Liberation Serif"/>
          <w:kern w:val="1"/>
          <w:lang w:bidi="hi-IN"/>
        </w:rPr>
        <w:t xml:space="preserve"> </w:t>
      </w:r>
      <w:r>
        <w:rPr>
          <w:rFonts w:cs="Liberation Serif"/>
          <w:kern w:val="1"/>
          <w:lang w:bidi="hi-IN"/>
        </w:rPr>
        <w:t xml:space="preserve">______________  </w:t>
      </w:r>
      <w:r w:rsidRPr="003F3CB0">
        <w:rPr>
          <w:rFonts w:cs="Liberation Serif"/>
          <w:kern w:val="1"/>
          <w:lang w:bidi="hi-IN"/>
        </w:rPr>
        <w:t xml:space="preserve">по </w:t>
      </w:r>
    </w:p>
    <w:p w:rsidR="00AB310E" w:rsidRPr="008E3891" w:rsidRDefault="00AB310E" w:rsidP="00AB310E">
      <w:pPr>
        <w:tabs>
          <w:tab w:val="left" w:pos="884"/>
        </w:tabs>
        <w:jc w:val="both"/>
        <w:rPr>
          <w:rFonts w:cs="Liberation Serif"/>
          <w:kern w:val="1"/>
          <w:sz w:val="16"/>
          <w:szCs w:val="16"/>
          <w:lang w:bidi="hi-IN"/>
        </w:rPr>
      </w:pPr>
      <w:r>
        <w:rPr>
          <w:rFonts w:cs="Liberation Serif"/>
          <w:kern w:val="1"/>
          <w:sz w:val="16"/>
          <w:szCs w:val="16"/>
          <w:lang w:bidi="hi-IN"/>
        </w:rPr>
        <w:t xml:space="preserve">                                                                                                                                                                   (наименование имущества)</w:t>
      </w:r>
    </w:p>
    <w:p w:rsidR="00AB310E" w:rsidRDefault="00AB310E" w:rsidP="00AB310E">
      <w:pPr>
        <w:tabs>
          <w:tab w:val="left" w:pos="884"/>
        </w:tabs>
        <w:jc w:val="both"/>
      </w:pPr>
      <w:r w:rsidRPr="003F3CB0">
        <w:rPr>
          <w:rFonts w:cs="Liberation Serif"/>
          <w:kern w:val="1"/>
          <w:lang w:bidi="hi-IN"/>
        </w:rPr>
        <w:t>адресу:</w:t>
      </w:r>
      <w:r>
        <w:rPr>
          <w:rFonts w:cs="Liberation Serif"/>
          <w:kern w:val="1"/>
          <w:lang w:bidi="hi-IN"/>
        </w:rPr>
        <w:t xml:space="preserve"> </w:t>
      </w:r>
      <w:r w:rsidRPr="00E3318C">
        <w:t xml:space="preserve">Тверская область, город Торжок, </w:t>
      </w:r>
      <w:r>
        <w:t>_________________________.</w:t>
      </w:r>
    </w:p>
    <w:p w:rsidR="00AB310E" w:rsidRDefault="00AB310E" w:rsidP="00AB310E">
      <w:pPr>
        <w:tabs>
          <w:tab w:val="left" w:pos="884"/>
        </w:tabs>
        <w:jc w:val="both"/>
        <w:rPr>
          <w:b/>
        </w:rPr>
      </w:pPr>
      <w:r>
        <w:tab/>
      </w:r>
      <w:r w:rsidRPr="00C20A45">
        <w:rPr>
          <w:b/>
        </w:rPr>
        <w:t>За земельный участок:</w:t>
      </w:r>
      <w:r>
        <w:rPr>
          <w:b/>
        </w:rPr>
        <w:t xml:space="preserve"> </w:t>
      </w:r>
    </w:p>
    <w:p w:rsidR="00AB310E" w:rsidRPr="003F3CB0" w:rsidRDefault="00AB310E" w:rsidP="00AB310E">
      <w:pPr>
        <w:shd w:val="clear" w:color="auto" w:fill="FFFFFF"/>
        <w:tabs>
          <w:tab w:val="left" w:pos="914"/>
        </w:tabs>
        <w:autoSpaceDE w:val="0"/>
        <w:jc w:val="both"/>
        <w:rPr>
          <w:b/>
          <w:lang w:bidi="hi-IN"/>
        </w:rPr>
      </w:pPr>
      <w:r w:rsidRPr="005F77D3">
        <w:rPr>
          <w:lang w:bidi="hi-IN"/>
        </w:rPr>
        <w:t xml:space="preserve">на расчетный счет </w:t>
      </w:r>
      <w:r w:rsidRPr="005F77D3">
        <w:rPr>
          <w:b/>
        </w:rPr>
        <w:t>03100643000000013600 в ОТДЕЛЕНИЕ ТВЕРЬ БАНКА РОССИИ //УФК по Тверской области г. Тверь</w:t>
      </w:r>
      <w:r w:rsidRPr="005F77D3">
        <w:rPr>
          <w:lang w:bidi="hi-IN"/>
        </w:rPr>
        <w:t xml:space="preserve">, получатель – </w:t>
      </w:r>
      <w:r w:rsidRPr="005F77D3">
        <w:rPr>
          <w:b/>
        </w:rPr>
        <w:t>Комитет по управлению имуществом муниципального образования городской округ город Торжок Тверской области,</w:t>
      </w:r>
      <w:r w:rsidRPr="005F77D3">
        <w:rPr>
          <w:sz w:val="44"/>
          <w:szCs w:val="44"/>
          <w:lang w:eastAsia="ru-RU"/>
        </w:rPr>
        <w:t xml:space="preserve"> </w:t>
      </w:r>
      <w:proofErr w:type="gramStart"/>
      <w:r w:rsidRPr="005F77D3">
        <w:rPr>
          <w:b/>
        </w:rPr>
        <w:t>к</w:t>
      </w:r>
      <w:proofErr w:type="gramEnd"/>
      <w:r w:rsidRPr="005F77D3">
        <w:rPr>
          <w:b/>
        </w:rPr>
        <w:t>/с 40102810545370000029,</w:t>
      </w:r>
      <w:r w:rsidRPr="005F77D3">
        <w:rPr>
          <w:sz w:val="44"/>
          <w:szCs w:val="44"/>
          <w:lang w:eastAsia="ru-RU"/>
        </w:rPr>
        <w:t xml:space="preserve"> </w:t>
      </w:r>
      <w:r w:rsidRPr="005F77D3">
        <w:rPr>
          <w:b/>
        </w:rPr>
        <w:t>БИК 012809106,</w:t>
      </w:r>
      <w:r w:rsidRPr="005F77D3">
        <w:rPr>
          <w:lang w:bidi="hi-IN"/>
        </w:rPr>
        <w:t xml:space="preserve"> ИНН </w:t>
      </w:r>
      <w:r w:rsidRPr="005F77D3">
        <w:rPr>
          <w:b/>
        </w:rPr>
        <w:t>6915000053</w:t>
      </w:r>
      <w:r w:rsidRPr="005F77D3">
        <w:rPr>
          <w:lang w:bidi="hi-IN"/>
        </w:rPr>
        <w:t xml:space="preserve">, КПП </w:t>
      </w:r>
      <w:r w:rsidRPr="005F77D3">
        <w:rPr>
          <w:b/>
        </w:rPr>
        <w:t xml:space="preserve">691501001, </w:t>
      </w:r>
      <w:r w:rsidRPr="005F77D3">
        <w:rPr>
          <w:kern w:val="1"/>
          <w:lang w:bidi="hi-IN"/>
        </w:rPr>
        <w:t xml:space="preserve">КБК </w:t>
      </w:r>
      <w:r w:rsidRPr="005F77D3">
        <w:rPr>
          <w:b/>
          <w:kern w:val="1"/>
          <w:lang w:bidi="hi-IN"/>
        </w:rPr>
        <w:t>0051141304</w:t>
      </w:r>
      <w:r w:rsidRPr="005F77D3">
        <w:rPr>
          <w:b/>
          <w:lang w:bidi="hi-IN"/>
        </w:rPr>
        <w:t>0</w:t>
      </w:r>
      <w:r w:rsidRPr="005F77D3">
        <w:rPr>
          <w:b/>
          <w:kern w:val="1"/>
          <w:lang w:bidi="hi-IN"/>
        </w:rPr>
        <w:t>0400</w:t>
      </w:r>
      <w:r>
        <w:rPr>
          <w:b/>
          <w:kern w:val="1"/>
          <w:lang w:bidi="hi-IN"/>
        </w:rPr>
        <w:t>3</w:t>
      </w:r>
      <w:r w:rsidRPr="005F77D3">
        <w:rPr>
          <w:b/>
          <w:kern w:val="1"/>
          <w:lang w:bidi="hi-IN"/>
        </w:rPr>
        <w:t>04</w:t>
      </w:r>
      <w:r w:rsidRPr="005F77D3">
        <w:rPr>
          <w:b/>
          <w:lang w:bidi="hi-IN"/>
        </w:rPr>
        <w:t>1</w:t>
      </w:r>
      <w:r w:rsidRPr="005F77D3">
        <w:rPr>
          <w:b/>
          <w:kern w:val="1"/>
          <w:lang w:bidi="hi-IN"/>
        </w:rPr>
        <w:t>0</w:t>
      </w:r>
      <w:r w:rsidRPr="005F77D3">
        <w:rPr>
          <w:kern w:val="1"/>
          <w:lang w:bidi="hi-IN"/>
        </w:rPr>
        <w:t xml:space="preserve">, ОКТМО </w:t>
      </w:r>
      <w:r w:rsidRPr="005F77D3">
        <w:rPr>
          <w:b/>
          <w:kern w:val="1"/>
          <w:lang w:bidi="hi-IN"/>
        </w:rPr>
        <w:t>28750000</w:t>
      </w:r>
      <w:r w:rsidRPr="005F77D3">
        <w:rPr>
          <w:b/>
          <w:lang w:bidi="hi-IN"/>
        </w:rPr>
        <w:t>.</w:t>
      </w:r>
    </w:p>
    <w:p w:rsidR="00AB310E" w:rsidRDefault="00AB310E" w:rsidP="00AB310E">
      <w:pPr>
        <w:tabs>
          <w:tab w:val="left" w:pos="884"/>
        </w:tabs>
        <w:jc w:val="both"/>
        <w:rPr>
          <w:rFonts w:cs="Liberation Serif"/>
          <w:kern w:val="1"/>
          <w:lang w:bidi="hi-IN"/>
        </w:rPr>
      </w:pPr>
      <w:r w:rsidRPr="003F3CB0">
        <w:rPr>
          <w:rFonts w:cs="Liberation Serif"/>
          <w:kern w:val="1"/>
          <w:lang w:bidi="hi-IN"/>
        </w:rPr>
        <w:t xml:space="preserve">В назначении платежа указать: «Оплата по договору купли-продажи </w:t>
      </w:r>
      <w:proofErr w:type="gramStart"/>
      <w:r w:rsidRPr="003F3CB0">
        <w:rPr>
          <w:rFonts w:cs="Liberation Serif"/>
          <w:kern w:val="1"/>
          <w:lang w:bidi="hi-IN"/>
        </w:rPr>
        <w:t>за</w:t>
      </w:r>
      <w:proofErr w:type="gramEnd"/>
      <w:r w:rsidRPr="003F3CB0">
        <w:rPr>
          <w:rFonts w:cs="Liberation Serif"/>
          <w:kern w:val="1"/>
          <w:lang w:bidi="hi-IN"/>
        </w:rPr>
        <w:t xml:space="preserve"> </w:t>
      </w:r>
      <w:r>
        <w:rPr>
          <w:rFonts w:cs="Liberation Serif"/>
          <w:kern w:val="1"/>
          <w:lang w:bidi="hi-IN"/>
        </w:rPr>
        <w:t xml:space="preserve">______________  </w:t>
      </w:r>
      <w:r w:rsidRPr="003F3CB0">
        <w:rPr>
          <w:rFonts w:cs="Liberation Serif"/>
          <w:kern w:val="1"/>
          <w:lang w:bidi="hi-IN"/>
        </w:rPr>
        <w:t xml:space="preserve">по </w:t>
      </w:r>
    </w:p>
    <w:p w:rsidR="00AB310E" w:rsidRPr="008E3891" w:rsidRDefault="00AB310E" w:rsidP="00AB310E">
      <w:pPr>
        <w:tabs>
          <w:tab w:val="left" w:pos="884"/>
        </w:tabs>
        <w:jc w:val="both"/>
        <w:rPr>
          <w:rFonts w:cs="Liberation Serif"/>
          <w:kern w:val="1"/>
          <w:sz w:val="16"/>
          <w:szCs w:val="16"/>
          <w:lang w:bidi="hi-IN"/>
        </w:rPr>
      </w:pPr>
      <w:r>
        <w:rPr>
          <w:rFonts w:cs="Liberation Serif"/>
          <w:kern w:val="1"/>
          <w:sz w:val="16"/>
          <w:szCs w:val="16"/>
          <w:lang w:bidi="hi-IN"/>
        </w:rPr>
        <w:t xml:space="preserve">                                                                                                                                                                   (наименование имущества)</w:t>
      </w:r>
    </w:p>
    <w:p w:rsidR="00AB310E" w:rsidRDefault="00AB310E" w:rsidP="00AB310E">
      <w:pPr>
        <w:tabs>
          <w:tab w:val="left" w:pos="884"/>
        </w:tabs>
        <w:jc w:val="both"/>
      </w:pPr>
      <w:r w:rsidRPr="003F3CB0">
        <w:rPr>
          <w:rFonts w:cs="Liberation Serif"/>
          <w:kern w:val="1"/>
          <w:lang w:bidi="hi-IN"/>
        </w:rPr>
        <w:t>адресу:</w:t>
      </w:r>
      <w:r>
        <w:rPr>
          <w:rFonts w:cs="Liberation Serif"/>
          <w:kern w:val="1"/>
          <w:lang w:bidi="hi-IN"/>
        </w:rPr>
        <w:t xml:space="preserve"> </w:t>
      </w:r>
      <w:r w:rsidRPr="00E3318C">
        <w:t xml:space="preserve">Тверская область, город Торжок, </w:t>
      </w:r>
      <w:r>
        <w:t>_________________________.</w:t>
      </w:r>
    </w:p>
    <w:p w:rsidR="00AB310E" w:rsidRPr="00C20A45" w:rsidRDefault="00AB310E" w:rsidP="00AB310E">
      <w:pPr>
        <w:tabs>
          <w:tab w:val="left" w:pos="884"/>
        </w:tabs>
        <w:jc w:val="both"/>
        <w:rPr>
          <w:rFonts w:cs="Liberation Serif"/>
          <w:b/>
          <w:kern w:val="1"/>
          <w:sz w:val="16"/>
          <w:szCs w:val="16"/>
          <w:lang w:bidi="hi-IN"/>
        </w:rPr>
      </w:pPr>
    </w:p>
    <w:p w:rsidR="00AB310E" w:rsidRDefault="00AB310E" w:rsidP="00AB310E">
      <w:pPr>
        <w:pStyle w:val="a6"/>
        <w:ind w:firstLine="426"/>
        <w:jc w:val="both"/>
        <w:rPr>
          <w:b w:val="0"/>
          <w:szCs w:val="24"/>
        </w:rPr>
      </w:pPr>
      <w:r w:rsidRPr="009531E1">
        <w:rPr>
          <w:b w:val="0"/>
          <w:szCs w:val="24"/>
        </w:rPr>
        <w:lastRenderedPageBreak/>
        <w:t xml:space="preserve">    Оплата имущества производится  покупателем в размере итоговой цены, устано</w:t>
      </w:r>
      <w:r>
        <w:rPr>
          <w:b w:val="0"/>
          <w:szCs w:val="24"/>
        </w:rPr>
        <w:t>вленной по результатам аукциона, которая включает НДС за здания (помещение).</w:t>
      </w:r>
    </w:p>
    <w:p w:rsidR="00AB310E" w:rsidRPr="000C4993" w:rsidRDefault="00AB310E" w:rsidP="00AB310E">
      <w:pPr>
        <w:suppressAutoHyphens w:val="0"/>
        <w:autoSpaceDE w:val="0"/>
        <w:autoSpaceDN w:val="0"/>
        <w:adjustRightInd w:val="0"/>
        <w:jc w:val="both"/>
        <w:rPr>
          <w:lang w:eastAsia="ru-RU"/>
        </w:rPr>
      </w:pPr>
      <w:r>
        <w:rPr>
          <w:b/>
        </w:rPr>
        <w:t xml:space="preserve">           </w:t>
      </w:r>
      <w:r w:rsidRPr="000C4993">
        <w:t>Покупатели - физические лица, не являющиеся индивидуальными предпринимателями, а, соответственно, налоговыми агентами по уплате НДС, уплачивают на счет продавца итоговую цену, установленную по результатам  аукциона, включая НДС – 20%.</w:t>
      </w:r>
      <w:r>
        <w:t xml:space="preserve">, при этом НДС </w:t>
      </w:r>
      <w:r w:rsidRPr="000C4993">
        <w:rPr>
          <w:lang w:eastAsia="ru-RU"/>
        </w:rPr>
        <w:t xml:space="preserve">уплачивается в бюджет </w:t>
      </w:r>
      <w:r>
        <w:rPr>
          <w:lang w:eastAsia="ru-RU"/>
        </w:rPr>
        <w:t xml:space="preserve">продавцом </w:t>
      </w:r>
      <w:r w:rsidRPr="000C4993">
        <w:rPr>
          <w:lang w:eastAsia="ru-RU"/>
        </w:rPr>
        <w:t>данного имущества.</w:t>
      </w:r>
    </w:p>
    <w:p w:rsidR="00AB310E" w:rsidRPr="00191C58" w:rsidRDefault="00AB310E" w:rsidP="00AB310E">
      <w:pPr>
        <w:suppressAutoHyphens w:val="0"/>
        <w:autoSpaceDE w:val="0"/>
        <w:autoSpaceDN w:val="0"/>
        <w:adjustRightInd w:val="0"/>
        <w:jc w:val="both"/>
      </w:pPr>
      <w:r>
        <w:rPr>
          <w:b/>
        </w:rPr>
        <w:t xml:space="preserve">          </w:t>
      </w:r>
      <w:r w:rsidRPr="00DD4376">
        <w:t>Покупатели - юридические</w:t>
      </w:r>
      <w:r w:rsidRPr="00A31604">
        <w:t xml:space="preserve"> лица, индивидуальные предприниматели, являющиеся налоговыми агентами</w:t>
      </w:r>
      <w:r>
        <w:t>, в</w:t>
      </w:r>
      <w:r w:rsidRPr="00A31604">
        <w:rPr>
          <w:color w:val="22252D"/>
        </w:rPr>
        <w:t xml:space="preserve"> соответствии с п. 3 статьи 161 Налогового Кодекса Российской Федерации</w:t>
      </w:r>
      <w:r w:rsidRPr="00A31604">
        <w:t xml:space="preserve">, </w:t>
      </w:r>
      <w:r>
        <w:rPr>
          <w:lang w:eastAsia="ru-RU"/>
        </w:rPr>
        <w:t xml:space="preserve">исчисляют расчетным методом, удерживают из выплачиваемых доходов и уплачивают в бюджет соответствующую сумму НДС, при этом </w:t>
      </w:r>
      <w:r w:rsidRPr="003154F2">
        <w:t>уплачивают на счет продавца итоговую цену, установленную по результатам  аукциона</w:t>
      </w:r>
      <w:r>
        <w:t xml:space="preserve">, исключая НДС. </w:t>
      </w:r>
    </w:p>
    <w:p w:rsidR="00AB310E" w:rsidRPr="00F50520" w:rsidRDefault="00AB310E" w:rsidP="00AB310E">
      <w:pPr>
        <w:suppressAutoHyphens w:val="0"/>
        <w:autoSpaceDE w:val="0"/>
        <w:autoSpaceDN w:val="0"/>
        <w:adjustRightInd w:val="0"/>
        <w:ind w:firstLine="284"/>
        <w:jc w:val="both"/>
        <w:rPr>
          <w:lang w:eastAsia="en-US"/>
        </w:rPr>
      </w:pPr>
      <w:r>
        <w:rPr>
          <w:lang w:eastAsia="en-US"/>
        </w:rPr>
        <w:t xml:space="preserve">      </w:t>
      </w:r>
      <w:r w:rsidRPr="003F3CB0">
        <w:rPr>
          <w:lang w:eastAsia="en-US"/>
        </w:rPr>
        <w:t>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r w:rsidRPr="0055624E">
        <w:rPr>
          <w:lang w:eastAsia="en-US"/>
        </w:rPr>
        <w:t xml:space="preserve"> имущества не позднее чем через 30 (тридцать) </w:t>
      </w:r>
      <w:r>
        <w:rPr>
          <w:lang w:eastAsia="en-US"/>
        </w:rPr>
        <w:t xml:space="preserve">календарных </w:t>
      </w:r>
      <w:r w:rsidRPr="0055624E">
        <w:rPr>
          <w:lang w:eastAsia="en-US"/>
        </w:rPr>
        <w:t>дней после полной оплаты имущества.</w:t>
      </w:r>
    </w:p>
    <w:p w:rsidR="0009357F" w:rsidRDefault="00A8552B"/>
    <w:sectPr w:rsidR="0009357F" w:rsidSect="00562F4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977BDA"/>
    <w:multiLevelType w:val="multilevel"/>
    <w:tmpl w:val="6DAA91FE"/>
    <w:lvl w:ilvl="0">
      <w:start w:val="1"/>
      <w:numFmt w:val="decimal"/>
      <w:lvlText w:val="%1."/>
      <w:lvlJc w:val="left"/>
      <w:pPr>
        <w:ind w:left="360" w:hanging="360"/>
      </w:pPr>
      <w:rPr>
        <w:rFonts w:cs="Times New Roman" w:hint="default"/>
      </w:rPr>
    </w:lvl>
    <w:lvl w:ilvl="1">
      <w:start w:val="1"/>
      <w:numFmt w:val="decimal"/>
      <w:lvlText w:val="%1.%2."/>
      <w:lvlJc w:val="left"/>
      <w:pPr>
        <w:ind w:left="900" w:hanging="36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310E"/>
    <w:rsid w:val="00562F43"/>
    <w:rsid w:val="00A8552B"/>
    <w:rsid w:val="00AB310E"/>
    <w:rsid w:val="00AD76E3"/>
    <w:rsid w:val="00B00187"/>
    <w:rsid w:val="00DB6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310E"/>
    <w:pPr>
      <w:suppressAutoHyphens/>
      <w:spacing w:after="0" w:line="240" w:lineRule="auto"/>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B310E"/>
    <w:rPr>
      <w:rFonts w:cs="Times New Roman"/>
      <w:color w:val="0000FF"/>
      <w:u w:val="single"/>
    </w:rPr>
  </w:style>
  <w:style w:type="paragraph" w:customStyle="1" w:styleId="ConsPlusNormal">
    <w:name w:val="ConsPlusNormal"/>
    <w:link w:val="ConsPlusNormal0"/>
    <w:rsid w:val="00AB310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4">
    <w:name w:val="No Spacing"/>
    <w:link w:val="a5"/>
    <w:uiPriority w:val="99"/>
    <w:qFormat/>
    <w:rsid w:val="00AB310E"/>
    <w:pPr>
      <w:spacing w:after="0" w:line="240" w:lineRule="auto"/>
    </w:pPr>
    <w:rPr>
      <w:rFonts w:ascii="Calibri" w:eastAsia="Times New Roman" w:hAnsi="Calibri" w:cs="Times New Roman"/>
    </w:rPr>
  </w:style>
  <w:style w:type="character" w:customStyle="1" w:styleId="a5">
    <w:name w:val="Без интервала Знак"/>
    <w:link w:val="a4"/>
    <w:uiPriority w:val="99"/>
    <w:locked/>
    <w:rsid w:val="00AB310E"/>
    <w:rPr>
      <w:rFonts w:ascii="Calibri" w:eastAsia="Times New Roman" w:hAnsi="Calibri" w:cs="Times New Roman"/>
    </w:rPr>
  </w:style>
  <w:style w:type="character" w:customStyle="1" w:styleId="ConsPlusNormal0">
    <w:name w:val="ConsPlusNormal Знак"/>
    <w:link w:val="ConsPlusNormal"/>
    <w:locked/>
    <w:rsid w:val="00AB310E"/>
    <w:rPr>
      <w:rFonts w:ascii="Times New Roman" w:eastAsia="Times New Roman" w:hAnsi="Times New Roman" w:cs="Times New Roman"/>
      <w:sz w:val="24"/>
      <w:szCs w:val="24"/>
      <w:lang w:eastAsia="ru-RU"/>
    </w:rPr>
  </w:style>
  <w:style w:type="paragraph" w:styleId="a6">
    <w:name w:val="Title"/>
    <w:basedOn w:val="a"/>
    <w:link w:val="a7"/>
    <w:uiPriority w:val="10"/>
    <w:qFormat/>
    <w:rsid w:val="00AB310E"/>
    <w:pPr>
      <w:suppressAutoHyphens w:val="0"/>
      <w:jc w:val="center"/>
    </w:pPr>
    <w:rPr>
      <w:b/>
      <w:szCs w:val="20"/>
      <w:lang w:eastAsia="ru-RU"/>
    </w:rPr>
  </w:style>
  <w:style w:type="character" w:customStyle="1" w:styleId="a7">
    <w:name w:val="Название Знак"/>
    <w:basedOn w:val="a0"/>
    <w:link w:val="a6"/>
    <w:uiPriority w:val="10"/>
    <w:rsid w:val="00AB310E"/>
    <w:rPr>
      <w:rFonts w:ascii="Times New Roman" w:eastAsia="Times New Roman" w:hAnsi="Times New Roman" w:cs="Times New Roman"/>
      <w:b/>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hyperlink" Target="http://utp.sberbank-ast.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tp.sberbank-ast.ru" TargetMode="External"/><Relationship Id="rId11" Type="http://schemas.openxmlformats.org/officeDocument/2006/relationships/fontTable" Target="fontTable.xml"/><Relationship Id="rId5" Type="http://schemas.openxmlformats.org/officeDocument/2006/relationships/hyperlink" Target="https://digital.gov.ru" TargetMode="External"/><Relationship Id="rId10" Type="http://schemas.openxmlformats.org/officeDocument/2006/relationships/hyperlink" Target="http://www.torgi.gov.ru" TargetMode="External"/><Relationship Id="rId4" Type="http://schemas.openxmlformats.org/officeDocument/2006/relationships/webSettings" Target="webSettings.xml"/><Relationship Id="rId9" Type="http://schemas.openxmlformats.org/officeDocument/2006/relationships/hyperlink" Target="http://utp.sberbank-a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3627</Words>
  <Characters>20680</Characters>
  <Application>Microsoft Office Word</Application>
  <DocSecurity>0</DocSecurity>
  <Lines>172</Lines>
  <Paragraphs>48</Paragraphs>
  <ScaleCrop>false</ScaleCrop>
  <Company/>
  <LinksUpToDate>false</LinksUpToDate>
  <CharactersWithSpaces>24259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Maevskaya</dc:creator>
  <cp:keywords/>
  <dc:description/>
  <cp:lastModifiedBy>Maevskaya</cp:lastModifiedBy>
  <cp:revision>3</cp:revision>
  <dcterms:created xsi:type="dcterms:W3CDTF">2022-02-03T09:37:00Z</dcterms:created>
  <dcterms:modified xsi:type="dcterms:W3CDTF">2022-02-03T09:43:00Z</dcterms:modified>
</cp:coreProperties>
</file>